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30ED" w14:textId="77777777" w:rsidR="00927C39" w:rsidRPr="00204DD6" w:rsidRDefault="00927C39" w:rsidP="00927C39">
      <w:pPr>
        <w:spacing w:after="0" w:line="240" w:lineRule="auto"/>
        <w:jc w:val="center"/>
        <w:rPr>
          <w:rFonts w:ascii="Arial" w:hAnsi="Arial" w:cs="Arial"/>
          <w:sz w:val="28"/>
          <w:szCs w:val="28"/>
        </w:rPr>
      </w:pPr>
      <w:r w:rsidRPr="00204DD6">
        <w:rPr>
          <w:rFonts w:ascii="Arial" w:hAnsi="Arial" w:cs="Arial"/>
          <w:sz w:val="28"/>
          <w:szCs w:val="28"/>
        </w:rPr>
        <w:t>Meeting of the Inter-American Committee on Natural Disaster Reduction (IACNDR)</w:t>
      </w:r>
    </w:p>
    <w:p w14:paraId="191DE04C" w14:textId="77777777" w:rsidR="00927C39" w:rsidRPr="00204DD6" w:rsidRDefault="00927C39" w:rsidP="00927C39">
      <w:pPr>
        <w:spacing w:after="0" w:line="240" w:lineRule="auto"/>
        <w:jc w:val="center"/>
        <w:rPr>
          <w:rFonts w:ascii="Arial" w:hAnsi="Arial" w:cs="Arial"/>
          <w:sz w:val="28"/>
          <w:szCs w:val="28"/>
        </w:rPr>
      </w:pPr>
    </w:p>
    <w:p w14:paraId="2A32822D" w14:textId="087935FA" w:rsidR="00927C39" w:rsidRPr="00204DD6" w:rsidRDefault="00927C39" w:rsidP="00204DD6">
      <w:pPr>
        <w:spacing w:after="0" w:line="240" w:lineRule="auto"/>
        <w:jc w:val="center"/>
        <w:rPr>
          <w:rFonts w:ascii="Arial" w:hAnsi="Arial" w:cs="Arial"/>
          <w:sz w:val="28"/>
          <w:szCs w:val="28"/>
        </w:rPr>
      </w:pPr>
      <w:r w:rsidRPr="00204DD6">
        <w:rPr>
          <w:rFonts w:ascii="Arial" w:hAnsi="Arial" w:cs="Arial"/>
          <w:sz w:val="28"/>
          <w:szCs w:val="28"/>
        </w:rPr>
        <w:t>Thursday, June 23, 2022</w:t>
      </w:r>
    </w:p>
    <w:p w14:paraId="3430C424" w14:textId="77777777" w:rsidR="00927C39" w:rsidRPr="003E03EF" w:rsidRDefault="00927C39" w:rsidP="00927C39">
      <w:pPr>
        <w:rPr>
          <w:rFonts w:ascii="Arial" w:hAnsi="Arial" w:cs="Arial"/>
          <w:sz w:val="28"/>
          <w:szCs w:val="28"/>
        </w:rPr>
      </w:pPr>
    </w:p>
    <w:p w14:paraId="0A52EEB7" w14:textId="5005B45D" w:rsidR="00C807F5" w:rsidRPr="003E03EF" w:rsidRDefault="00A302BB" w:rsidP="000A52B5">
      <w:pPr>
        <w:pStyle w:val="NormalWeb"/>
        <w:numPr>
          <w:ilvl w:val="0"/>
          <w:numId w:val="12"/>
        </w:numPr>
        <w:shd w:val="clear" w:color="auto" w:fill="FFFFFF"/>
        <w:spacing w:before="0" w:beforeAutospacing="0" w:after="240" w:afterAutospacing="0"/>
        <w:ind w:hanging="540"/>
        <w:jc w:val="both"/>
        <w:rPr>
          <w:rFonts w:ascii="Arial" w:hAnsi="Arial" w:cs="Arial"/>
          <w:b/>
          <w:i/>
          <w:sz w:val="28"/>
          <w:szCs w:val="28"/>
          <w:lang w:val="en-US"/>
        </w:rPr>
      </w:pPr>
      <w:r w:rsidRPr="003E03EF">
        <w:rPr>
          <w:rFonts w:ascii="Arial" w:hAnsi="Arial" w:cs="Arial"/>
          <w:i/>
          <w:sz w:val="28"/>
          <w:szCs w:val="28"/>
          <w:lang w:val="en-US"/>
        </w:rPr>
        <w:t>Excellency Nestor Mendez</w:t>
      </w:r>
      <w:r w:rsidR="00D57E44" w:rsidRPr="003E03EF">
        <w:rPr>
          <w:rFonts w:ascii="Arial" w:hAnsi="Arial" w:cs="Arial"/>
          <w:i/>
          <w:sz w:val="28"/>
          <w:szCs w:val="28"/>
          <w:lang w:val="en-US"/>
        </w:rPr>
        <w:t xml:space="preserve">, Assistant Secretary General of </w:t>
      </w:r>
      <w:r w:rsidR="003F7696" w:rsidRPr="003E03EF">
        <w:rPr>
          <w:rFonts w:ascii="Arial" w:hAnsi="Arial" w:cs="Arial"/>
          <w:i/>
          <w:sz w:val="28"/>
          <w:szCs w:val="28"/>
          <w:lang w:val="en-US"/>
        </w:rPr>
        <w:t>the Organization</w:t>
      </w:r>
      <w:r w:rsidR="00C807F5" w:rsidRPr="003E03EF">
        <w:rPr>
          <w:rFonts w:ascii="Arial" w:hAnsi="Arial" w:cs="Arial"/>
          <w:i/>
          <w:sz w:val="28"/>
          <w:szCs w:val="28"/>
          <w:lang w:val="en-US"/>
        </w:rPr>
        <w:t xml:space="preserve"> of American States</w:t>
      </w:r>
    </w:p>
    <w:p w14:paraId="44ACBC26" w14:textId="1DF0255A" w:rsidR="00183235" w:rsidRPr="00F45452" w:rsidRDefault="00183235" w:rsidP="000A52B5">
      <w:pPr>
        <w:pStyle w:val="NormalWeb"/>
        <w:numPr>
          <w:ilvl w:val="0"/>
          <w:numId w:val="12"/>
        </w:numPr>
        <w:shd w:val="clear" w:color="auto" w:fill="FFFFFF"/>
        <w:spacing w:before="0" w:beforeAutospacing="0" w:after="240" w:afterAutospacing="0"/>
        <w:ind w:hanging="540"/>
        <w:jc w:val="both"/>
        <w:rPr>
          <w:rFonts w:ascii="Arial" w:hAnsi="Arial" w:cs="Arial"/>
          <w:b/>
          <w:i/>
          <w:sz w:val="28"/>
          <w:szCs w:val="28"/>
          <w:lang w:val="en-US"/>
        </w:rPr>
      </w:pPr>
      <w:r w:rsidRPr="00F45452">
        <w:rPr>
          <w:rFonts w:ascii="Arial" w:hAnsi="Arial" w:cs="Arial"/>
          <w:color w:val="202124"/>
          <w:sz w:val="28"/>
          <w:szCs w:val="28"/>
          <w:shd w:val="clear" w:color="auto" w:fill="FFFFFF"/>
          <w:lang w:val="en-US"/>
        </w:rPr>
        <w:t>Excellency Elizabeth Darius Clarke</w:t>
      </w:r>
      <w:r w:rsidR="00E2797D" w:rsidRPr="00F45452">
        <w:rPr>
          <w:rFonts w:ascii="Arial" w:hAnsi="Arial" w:cs="Arial"/>
          <w:color w:val="202124"/>
          <w:sz w:val="28"/>
          <w:szCs w:val="28"/>
          <w:shd w:val="clear" w:color="auto" w:fill="FFFFFF"/>
          <w:lang w:val="en-US"/>
        </w:rPr>
        <w:t>, Ambassador of Saint Lucia</w:t>
      </w:r>
    </w:p>
    <w:p w14:paraId="252D200A" w14:textId="77777777" w:rsidR="00930327" w:rsidRPr="008B5B43" w:rsidRDefault="00930327" w:rsidP="00930327">
      <w:pPr>
        <w:pStyle w:val="NormalWeb"/>
        <w:numPr>
          <w:ilvl w:val="0"/>
          <w:numId w:val="12"/>
        </w:numPr>
        <w:shd w:val="clear" w:color="auto" w:fill="FFFFFF"/>
        <w:spacing w:before="0" w:beforeAutospacing="0" w:after="240" w:afterAutospacing="0"/>
        <w:ind w:hanging="540"/>
        <w:jc w:val="both"/>
        <w:rPr>
          <w:rFonts w:ascii="Arial" w:hAnsi="Arial" w:cs="Arial"/>
          <w:b/>
          <w:i/>
          <w:sz w:val="28"/>
          <w:szCs w:val="28"/>
          <w:lang w:val="en-US"/>
        </w:rPr>
      </w:pPr>
      <w:r>
        <w:rPr>
          <w:rFonts w:ascii="Arial" w:hAnsi="Arial" w:cs="Arial"/>
          <w:i/>
          <w:sz w:val="28"/>
          <w:szCs w:val="28"/>
          <w:lang w:val="en-US"/>
        </w:rPr>
        <w:t>Distinguished representatives of the Permanent Council</w:t>
      </w:r>
    </w:p>
    <w:p w14:paraId="2A9CA2D8" w14:textId="21CDB3DD" w:rsidR="00C807F5" w:rsidRPr="003E03EF" w:rsidRDefault="00DE2BD7" w:rsidP="000A52B5">
      <w:pPr>
        <w:pStyle w:val="NormalWeb"/>
        <w:numPr>
          <w:ilvl w:val="0"/>
          <w:numId w:val="12"/>
        </w:numPr>
        <w:shd w:val="clear" w:color="auto" w:fill="FFFFFF"/>
        <w:spacing w:before="0" w:beforeAutospacing="0" w:after="240" w:afterAutospacing="0"/>
        <w:ind w:hanging="540"/>
        <w:jc w:val="both"/>
        <w:rPr>
          <w:rFonts w:ascii="Arial" w:hAnsi="Arial" w:cs="Arial"/>
          <w:b/>
          <w:i/>
          <w:sz w:val="28"/>
          <w:szCs w:val="28"/>
          <w:lang w:val="en-US"/>
        </w:rPr>
      </w:pPr>
      <w:r w:rsidRPr="003E03EF">
        <w:rPr>
          <w:rFonts w:ascii="Arial" w:hAnsi="Arial" w:cs="Arial"/>
          <w:i/>
          <w:sz w:val="28"/>
          <w:szCs w:val="28"/>
          <w:lang w:val="en-US"/>
        </w:rPr>
        <w:t xml:space="preserve">Esteemed Presenters </w:t>
      </w:r>
      <w:r w:rsidR="002C10BB" w:rsidRPr="003E03EF">
        <w:rPr>
          <w:rFonts w:ascii="Arial" w:hAnsi="Arial" w:cs="Arial"/>
          <w:i/>
          <w:sz w:val="28"/>
          <w:szCs w:val="28"/>
          <w:lang w:val="en-US"/>
        </w:rPr>
        <w:t>of today’s meeting</w:t>
      </w:r>
    </w:p>
    <w:p w14:paraId="2796506F" w14:textId="06986FA3" w:rsidR="00C807F5" w:rsidRPr="003E03EF" w:rsidRDefault="00C807F5" w:rsidP="000A52B5">
      <w:pPr>
        <w:pStyle w:val="NormalWeb"/>
        <w:numPr>
          <w:ilvl w:val="0"/>
          <w:numId w:val="12"/>
        </w:numPr>
        <w:shd w:val="clear" w:color="auto" w:fill="FFFFFF"/>
        <w:spacing w:before="0" w:beforeAutospacing="0" w:after="240" w:afterAutospacing="0"/>
        <w:ind w:hanging="540"/>
        <w:jc w:val="both"/>
        <w:rPr>
          <w:rFonts w:ascii="Arial" w:hAnsi="Arial" w:cs="Arial"/>
          <w:i/>
          <w:color w:val="333333"/>
          <w:sz w:val="28"/>
          <w:szCs w:val="28"/>
          <w:lang w:val="en-US"/>
        </w:rPr>
      </w:pPr>
      <w:r w:rsidRPr="003E03EF">
        <w:rPr>
          <w:rFonts w:ascii="Arial" w:hAnsi="Arial" w:cs="Arial"/>
          <w:i/>
          <w:color w:val="333333"/>
          <w:sz w:val="28"/>
          <w:szCs w:val="28"/>
          <w:lang w:val="en-US"/>
        </w:rPr>
        <w:t xml:space="preserve">Members of the </w:t>
      </w:r>
      <w:r w:rsidRPr="003E03EF">
        <w:rPr>
          <w:rFonts w:ascii="Arial" w:hAnsi="Arial" w:cs="Arial"/>
          <w:bCs/>
          <w:i/>
          <w:sz w:val="28"/>
          <w:szCs w:val="28"/>
          <w:lang w:val="en-US"/>
        </w:rPr>
        <w:t>Inter-American Committee for Natural Disaster Reduction</w:t>
      </w:r>
    </w:p>
    <w:p w14:paraId="6C2890D4" w14:textId="3D283F1A" w:rsidR="005526D7" w:rsidRPr="003E03EF" w:rsidRDefault="005526D7" w:rsidP="000A52B5">
      <w:pPr>
        <w:pStyle w:val="NormalWeb"/>
        <w:numPr>
          <w:ilvl w:val="0"/>
          <w:numId w:val="12"/>
        </w:numPr>
        <w:shd w:val="clear" w:color="auto" w:fill="FFFFFF"/>
        <w:spacing w:before="0" w:beforeAutospacing="0" w:after="240" w:afterAutospacing="0"/>
        <w:ind w:hanging="540"/>
        <w:jc w:val="both"/>
        <w:rPr>
          <w:rFonts w:ascii="Arial" w:hAnsi="Arial" w:cs="Arial"/>
          <w:i/>
          <w:color w:val="333333"/>
          <w:sz w:val="28"/>
          <w:szCs w:val="28"/>
          <w:lang w:val="en-US"/>
        </w:rPr>
      </w:pPr>
      <w:r w:rsidRPr="003E03EF">
        <w:rPr>
          <w:rFonts w:ascii="Arial" w:hAnsi="Arial" w:cs="Arial"/>
          <w:i/>
          <w:color w:val="323130"/>
          <w:sz w:val="28"/>
          <w:szCs w:val="28"/>
          <w:shd w:val="clear" w:color="auto" w:fill="FFFFFF"/>
          <w:lang w:val="en-US"/>
        </w:rPr>
        <w:t>Regional Coordinators and Permanent Observers</w:t>
      </w:r>
    </w:p>
    <w:p w14:paraId="55C8213D" w14:textId="77777777" w:rsidR="000A52B5" w:rsidRDefault="000A52B5" w:rsidP="000A52B5">
      <w:pPr>
        <w:pStyle w:val="NormalWeb"/>
        <w:shd w:val="clear" w:color="auto" w:fill="FFFFFF"/>
        <w:spacing w:before="0" w:beforeAutospacing="0" w:after="0" w:afterAutospacing="0"/>
        <w:rPr>
          <w:rFonts w:ascii="Arial" w:hAnsi="Arial" w:cs="Arial"/>
          <w:color w:val="333333"/>
          <w:sz w:val="28"/>
          <w:szCs w:val="28"/>
          <w:lang w:val="en-US"/>
        </w:rPr>
      </w:pPr>
    </w:p>
    <w:p w14:paraId="0FB10230" w14:textId="73304A66" w:rsidR="00C807F5" w:rsidRPr="003E03EF" w:rsidRDefault="00C807F5" w:rsidP="00C807F5">
      <w:pPr>
        <w:pStyle w:val="NormalWeb"/>
        <w:shd w:val="clear" w:color="auto" w:fill="FFFFFF"/>
        <w:spacing w:before="0" w:beforeAutospacing="0" w:after="240" w:afterAutospacing="0"/>
        <w:rPr>
          <w:rFonts w:ascii="Arial" w:hAnsi="Arial" w:cs="Arial"/>
          <w:color w:val="333333"/>
          <w:sz w:val="28"/>
          <w:szCs w:val="28"/>
          <w:lang w:val="en-US"/>
        </w:rPr>
      </w:pPr>
      <w:r w:rsidRPr="003E03EF">
        <w:rPr>
          <w:rFonts w:ascii="Arial" w:hAnsi="Arial" w:cs="Arial"/>
          <w:color w:val="333333"/>
          <w:sz w:val="28"/>
          <w:szCs w:val="28"/>
          <w:lang w:val="en-US"/>
        </w:rPr>
        <w:t xml:space="preserve">Good </w:t>
      </w:r>
      <w:r w:rsidR="000F4062" w:rsidRPr="003E03EF">
        <w:rPr>
          <w:rFonts w:ascii="Arial" w:hAnsi="Arial" w:cs="Arial"/>
          <w:color w:val="333333"/>
          <w:sz w:val="28"/>
          <w:szCs w:val="28"/>
          <w:lang w:val="en-US"/>
        </w:rPr>
        <w:t>afternoon</w:t>
      </w:r>
      <w:r w:rsidR="00D8210A">
        <w:rPr>
          <w:rFonts w:ascii="Arial" w:hAnsi="Arial" w:cs="Arial"/>
          <w:color w:val="333333"/>
          <w:sz w:val="28"/>
          <w:szCs w:val="28"/>
          <w:lang w:val="en-US"/>
        </w:rPr>
        <w:t>….</w:t>
      </w:r>
    </w:p>
    <w:p w14:paraId="14ADA8BB" w14:textId="77777777" w:rsidR="00BE740F" w:rsidRPr="003E03EF" w:rsidRDefault="00BE740F" w:rsidP="00BE740F">
      <w:pPr>
        <w:pStyle w:val="NormalWeb"/>
        <w:shd w:val="clear" w:color="auto" w:fill="FFFFFF"/>
        <w:spacing w:before="0" w:beforeAutospacing="0" w:after="0" w:afterAutospacing="0"/>
        <w:rPr>
          <w:rFonts w:ascii="Arial" w:hAnsi="Arial" w:cs="Arial"/>
          <w:color w:val="333333"/>
          <w:sz w:val="28"/>
          <w:szCs w:val="28"/>
          <w:lang w:val="en-US"/>
        </w:rPr>
      </w:pPr>
    </w:p>
    <w:p w14:paraId="2DD17BBD" w14:textId="715D7F6E" w:rsidR="00784BAB" w:rsidRPr="003E03EF" w:rsidRDefault="00C807F5" w:rsidP="00FB682D">
      <w:pPr>
        <w:pStyle w:val="NormalWeb"/>
        <w:numPr>
          <w:ilvl w:val="0"/>
          <w:numId w:val="2"/>
        </w:numPr>
        <w:shd w:val="clear" w:color="auto" w:fill="FFFFFF"/>
        <w:spacing w:before="0" w:beforeAutospacing="0" w:after="0" w:afterAutospacing="0" w:line="360" w:lineRule="auto"/>
        <w:ind w:left="540" w:hanging="540"/>
        <w:jc w:val="both"/>
        <w:rPr>
          <w:rFonts w:ascii="Arial" w:hAnsi="Arial" w:cs="Arial"/>
          <w:color w:val="333333"/>
          <w:sz w:val="28"/>
          <w:szCs w:val="28"/>
          <w:lang w:val="en-US"/>
        </w:rPr>
      </w:pPr>
      <w:r w:rsidRPr="003E03EF">
        <w:rPr>
          <w:rFonts w:ascii="Arial" w:hAnsi="Arial" w:cs="Arial"/>
          <w:color w:val="333333"/>
          <w:sz w:val="28"/>
          <w:szCs w:val="28"/>
          <w:lang w:val="en-US"/>
        </w:rPr>
        <w:t xml:space="preserve">It is </w:t>
      </w:r>
      <w:r w:rsidR="00BF11B0" w:rsidRPr="003E03EF">
        <w:rPr>
          <w:rFonts w:ascii="Arial" w:hAnsi="Arial" w:cs="Arial"/>
          <w:color w:val="333333"/>
          <w:sz w:val="28"/>
          <w:szCs w:val="28"/>
          <w:lang w:val="en-US"/>
        </w:rPr>
        <w:t>my distinct</w:t>
      </w:r>
      <w:r w:rsidRPr="003E03EF">
        <w:rPr>
          <w:rFonts w:ascii="Arial" w:hAnsi="Arial" w:cs="Arial"/>
          <w:color w:val="333333"/>
          <w:sz w:val="28"/>
          <w:szCs w:val="28"/>
          <w:lang w:val="en-US"/>
        </w:rPr>
        <w:t xml:space="preserve"> </w:t>
      </w:r>
      <w:r w:rsidR="00BE740F" w:rsidRPr="003E03EF">
        <w:rPr>
          <w:rFonts w:ascii="Arial" w:hAnsi="Arial" w:cs="Arial"/>
          <w:color w:val="333333"/>
          <w:sz w:val="28"/>
          <w:szCs w:val="28"/>
          <w:lang w:val="en-US"/>
        </w:rPr>
        <w:t>pleasure</w:t>
      </w:r>
      <w:r w:rsidRPr="003E03EF">
        <w:rPr>
          <w:rFonts w:ascii="Arial" w:hAnsi="Arial" w:cs="Arial"/>
          <w:color w:val="333333"/>
          <w:sz w:val="28"/>
          <w:szCs w:val="28"/>
          <w:lang w:val="en-US"/>
        </w:rPr>
        <w:t>, as the representative of t</w:t>
      </w:r>
      <w:r w:rsidRPr="003E03EF">
        <w:rPr>
          <w:rFonts w:ascii="Arial" w:hAnsi="Arial" w:cs="Arial"/>
          <w:sz w:val="28"/>
          <w:szCs w:val="28"/>
          <w:lang w:val="en-US"/>
        </w:rPr>
        <w:t xml:space="preserve">he Inter-American Institute for Cooperation on Agriculture (IICA) </w:t>
      </w:r>
      <w:r w:rsidRPr="003E03EF">
        <w:rPr>
          <w:rFonts w:ascii="Arial" w:hAnsi="Arial" w:cs="Arial"/>
          <w:color w:val="333333"/>
          <w:sz w:val="28"/>
          <w:szCs w:val="28"/>
          <w:lang w:val="en-US"/>
        </w:rPr>
        <w:t xml:space="preserve">to participate </w:t>
      </w:r>
      <w:r w:rsidR="00CE1D7E" w:rsidRPr="003E03EF">
        <w:rPr>
          <w:rFonts w:ascii="Arial" w:hAnsi="Arial" w:cs="Arial"/>
          <w:color w:val="333333"/>
          <w:sz w:val="28"/>
          <w:szCs w:val="28"/>
          <w:lang w:val="en-US"/>
        </w:rPr>
        <w:t xml:space="preserve">in today’s meeting </w:t>
      </w:r>
      <w:r w:rsidR="00D53780" w:rsidRPr="003E03EF">
        <w:rPr>
          <w:rFonts w:ascii="Arial" w:hAnsi="Arial" w:cs="Arial"/>
          <w:color w:val="323130"/>
          <w:sz w:val="28"/>
          <w:szCs w:val="28"/>
          <w:shd w:val="clear" w:color="auto" w:fill="FFFFFF"/>
          <w:lang w:val="en-US"/>
        </w:rPr>
        <w:t xml:space="preserve">which </w:t>
      </w:r>
      <w:r w:rsidR="00204DD6" w:rsidRPr="003E03EF">
        <w:rPr>
          <w:rFonts w:ascii="Arial" w:hAnsi="Arial" w:cs="Arial"/>
          <w:color w:val="323130"/>
          <w:sz w:val="28"/>
          <w:szCs w:val="28"/>
          <w:shd w:val="clear" w:color="auto" w:fill="FFFFFF"/>
          <w:lang w:val="en-US"/>
        </w:rPr>
        <w:t xml:space="preserve">is </w:t>
      </w:r>
      <w:r w:rsidR="00D53780" w:rsidRPr="003E03EF">
        <w:rPr>
          <w:rFonts w:ascii="Arial" w:hAnsi="Arial" w:cs="Arial"/>
          <w:color w:val="323130"/>
          <w:sz w:val="28"/>
          <w:szCs w:val="28"/>
          <w:shd w:val="clear" w:color="auto" w:fill="FFFFFF"/>
          <w:lang w:val="en-US"/>
        </w:rPr>
        <w:t xml:space="preserve">aimed at </w:t>
      </w:r>
      <w:r w:rsidR="00784BAB" w:rsidRPr="003E03EF">
        <w:rPr>
          <w:rFonts w:ascii="Arial" w:hAnsi="Arial" w:cs="Arial"/>
          <w:color w:val="323130"/>
          <w:sz w:val="28"/>
          <w:szCs w:val="28"/>
          <w:shd w:val="clear" w:color="auto" w:fill="FFFFFF"/>
          <w:lang w:val="en-US"/>
        </w:rPr>
        <w:t>facilitating</w:t>
      </w:r>
      <w:r w:rsidR="00D61F0A" w:rsidRPr="003E03EF">
        <w:rPr>
          <w:rFonts w:ascii="Arial" w:hAnsi="Arial" w:cs="Arial"/>
          <w:color w:val="323130"/>
          <w:sz w:val="28"/>
          <w:szCs w:val="28"/>
          <w:shd w:val="clear" w:color="auto" w:fill="FFFFFF"/>
          <w:lang w:val="en-US"/>
        </w:rPr>
        <w:t xml:space="preserve"> </w:t>
      </w:r>
      <w:r w:rsidR="00B170E5">
        <w:rPr>
          <w:rFonts w:ascii="Arial" w:hAnsi="Arial" w:cs="Arial"/>
          <w:color w:val="323130"/>
          <w:sz w:val="28"/>
          <w:szCs w:val="28"/>
          <w:shd w:val="clear" w:color="auto" w:fill="FFFFFF"/>
          <w:lang w:val="en-US"/>
        </w:rPr>
        <w:t xml:space="preserve">coordinated </w:t>
      </w:r>
      <w:r w:rsidR="00D61F0A" w:rsidRPr="003E03EF">
        <w:rPr>
          <w:rFonts w:ascii="Arial" w:hAnsi="Arial" w:cs="Arial"/>
          <w:color w:val="323130"/>
          <w:sz w:val="28"/>
          <w:szCs w:val="28"/>
          <w:shd w:val="clear" w:color="auto" w:fill="FFFFFF"/>
          <w:lang w:val="en-US"/>
        </w:rPr>
        <w:t xml:space="preserve">efforts and plans </w:t>
      </w:r>
      <w:r w:rsidR="007116B5" w:rsidRPr="003E03EF">
        <w:rPr>
          <w:rFonts w:ascii="Arial" w:hAnsi="Arial" w:cs="Arial"/>
          <w:color w:val="323130"/>
          <w:sz w:val="28"/>
          <w:szCs w:val="28"/>
          <w:shd w:val="clear" w:color="auto" w:fill="FFFFFF"/>
          <w:lang w:val="en-US"/>
        </w:rPr>
        <w:t xml:space="preserve">of various stakeholders </w:t>
      </w:r>
      <w:r w:rsidR="005526D7" w:rsidRPr="003E03EF">
        <w:rPr>
          <w:rFonts w:ascii="Arial" w:hAnsi="Arial" w:cs="Arial"/>
          <w:color w:val="323130"/>
          <w:sz w:val="28"/>
          <w:szCs w:val="28"/>
          <w:shd w:val="clear" w:color="auto" w:fill="FFFFFF"/>
          <w:lang w:val="en-US"/>
        </w:rPr>
        <w:t xml:space="preserve">in </w:t>
      </w:r>
      <w:r w:rsidR="00D61F0A" w:rsidRPr="003E03EF">
        <w:rPr>
          <w:rFonts w:ascii="Arial" w:hAnsi="Arial" w:cs="Arial"/>
          <w:color w:val="323130"/>
          <w:sz w:val="28"/>
          <w:szCs w:val="28"/>
          <w:shd w:val="clear" w:color="auto" w:fill="FFFFFF"/>
          <w:lang w:val="en-US"/>
        </w:rPr>
        <w:t>prepar</w:t>
      </w:r>
      <w:r w:rsidR="005526D7" w:rsidRPr="003E03EF">
        <w:rPr>
          <w:rFonts w:ascii="Arial" w:hAnsi="Arial" w:cs="Arial"/>
          <w:color w:val="323130"/>
          <w:sz w:val="28"/>
          <w:szCs w:val="28"/>
          <w:shd w:val="clear" w:color="auto" w:fill="FFFFFF"/>
          <w:lang w:val="en-US"/>
        </w:rPr>
        <w:t xml:space="preserve">ation </w:t>
      </w:r>
      <w:r w:rsidR="00D61F0A" w:rsidRPr="003E03EF">
        <w:rPr>
          <w:rFonts w:ascii="Arial" w:hAnsi="Arial" w:cs="Arial"/>
          <w:color w:val="323130"/>
          <w:sz w:val="28"/>
          <w:szCs w:val="28"/>
          <w:shd w:val="clear" w:color="auto" w:fill="FFFFFF"/>
          <w:lang w:val="en-US"/>
        </w:rPr>
        <w:t xml:space="preserve">for the hurricane season. </w:t>
      </w:r>
    </w:p>
    <w:p w14:paraId="51174447" w14:textId="77777777" w:rsidR="0074059F" w:rsidRPr="003E03EF" w:rsidRDefault="0074059F" w:rsidP="00FB682D">
      <w:pPr>
        <w:pStyle w:val="ListParagraph"/>
        <w:spacing w:after="0" w:line="360" w:lineRule="auto"/>
        <w:ind w:left="540" w:hanging="540"/>
        <w:jc w:val="both"/>
        <w:rPr>
          <w:rFonts w:ascii="Arial" w:hAnsi="Arial" w:cs="Arial"/>
          <w:sz w:val="28"/>
          <w:szCs w:val="28"/>
        </w:rPr>
      </w:pPr>
    </w:p>
    <w:p w14:paraId="04A330BD" w14:textId="15505C6B" w:rsidR="00D97153" w:rsidRPr="003E03EF" w:rsidRDefault="00A13027" w:rsidP="00FB682D">
      <w:pPr>
        <w:pStyle w:val="ListParagraph"/>
        <w:numPr>
          <w:ilvl w:val="0"/>
          <w:numId w:val="2"/>
        </w:numPr>
        <w:spacing w:line="360" w:lineRule="auto"/>
        <w:ind w:left="540" w:hanging="540"/>
        <w:jc w:val="both"/>
        <w:rPr>
          <w:rFonts w:ascii="Arial" w:hAnsi="Arial" w:cs="Arial"/>
          <w:sz w:val="28"/>
          <w:szCs w:val="28"/>
        </w:rPr>
      </w:pPr>
      <w:r w:rsidRPr="003E03EF">
        <w:rPr>
          <w:rFonts w:ascii="Arial" w:hAnsi="Arial" w:cs="Arial"/>
          <w:sz w:val="28"/>
          <w:szCs w:val="28"/>
        </w:rPr>
        <w:t>Though this is well known</w:t>
      </w:r>
      <w:r w:rsidR="000F0BC6" w:rsidRPr="003E03EF">
        <w:rPr>
          <w:rFonts w:ascii="Arial" w:hAnsi="Arial" w:cs="Arial"/>
          <w:sz w:val="28"/>
          <w:szCs w:val="28"/>
        </w:rPr>
        <w:t xml:space="preserve"> among </w:t>
      </w:r>
      <w:r w:rsidR="00981510" w:rsidRPr="003E03EF">
        <w:rPr>
          <w:rFonts w:ascii="Arial" w:hAnsi="Arial" w:cs="Arial"/>
          <w:sz w:val="28"/>
          <w:szCs w:val="28"/>
        </w:rPr>
        <w:t>the participants</w:t>
      </w:r>
      <w:r w:rsidRPr="003E03EF">
        <w:rPr>
          <w:rFonts w:ascii="Arial" w:hAnsi="Arial" w:cs="Arial"/>
          <w:sz w:val="28"/>
          <w:szCs w:val="28"/>
        </w:rPr>
        <w:t xml:space="preserve">, </w:t>
      </w:r>
      <w:r w:rsidR="000F0BC6" w:rsidRPr="003E03EF">
        <w:rPr>
          <w:rFonts w:ascii="Arial" w:hAnsi="Arial" w:cs="Arial"/>
          <w:sz w:val="28"/>
          <w:szCs w:val="28"/>
        </w:rPr>
        <w:t xml:space="preserve">I wish to </w:t>
      </w:r>
      <w:r w:rsidR="00981510" w:rsidRPr="003E03EF">
        <w:rPr>
          <w:rFonts w:ascii="Arial" w:hAnsi="Arial" w:cs="Arial"/>
          <w:sz w:val="28"/>
          <w:szCs w:val="28"/>
        </w:rPr>
        <w:t xml:space="preserve">start by </w:t>
      </w:r>
      <w:r w:rsidR="000F0BC6" w:rsidRPr="003E03EF">
        <w:rPr>
          <w:rFonts w:ascii="Arial" w:hAnsi="Arial" w:cs="Arial"/>
          <w:sz w:val="28"/>
          <w:szCs w:val="28"/>
        </w:rPr>
        <w:t>reiterat</w:t>
      </w:r>
      <w:r w:rsidR="00981510" w:rsidRPr="003E03EF">
        <w:rPr>
          <w:rFonts w:ascii="Arial" w:hAnsi="Arial" w:cs="Arial"/>
          <w:sz w:val="28"/>
          <w:szCs w:val="28"/>
        </w:rPr>
        <w:t>ing</w:t>
      </w:r>
      <w:r w:rsidR="000F0BC6" w:rsidRPr="003E03EF">
        <w:rPr>
          <w:rFonts w:ascii="Arial" w:hAnsi="Arial" w:cs="Arial"/>
          <w:sz w:val="28"/>
          <w:szCs w:val="28"/>
        </w:rPr>
        <w:t xml:space="preserve"> that </w:t>
      </w:r>
      <w:r w:rsidR="0019758D" w:rsidRPr="003E03EF">
        <w:rPr>
          <w:rFonts w:ascii="Arial" w:hAnsi="Arial" w:cs="Arial"/>
          <w:sz w:val="28"/>
          <w:szCs w:val="28"/>
        </w:rPr>
        <w:t xml:space="preserve">IICA is the specialized agency for agriculture of the Inter-American System that supports the efforts of </w:t>
      </w:r>
      <w:r w:rsidR="00B90EBE" w:rsidRPr="003E03EF">
        <w:rPr>
          <w:rFonts w:ascii="Arial" w:hAnsi="Arial" w:cs="Arial"/>
          <w:sz w:val="28"/>
          <w:szCs w:val="28"/>
        </w:rPr>
        <w:t xml:space="preserve">its </w:t>
      </w:r>
      <w:r w:rsidR="0019758D" w:rsidRPr="003E03EF">
        <w:rPr>
          <w:rFonts w:ascii="Arial" w:hAnsi="Arial" w:cs="Arial"/>
          <w:sz w:val="28"/>
          <w:szCs w:val="28"/>
        </w:rPr>
        <w:t xml:space="preserve">Member States to achieve agricultural development and rural well-being.  </w:t>
      </w:r>
      <w:r w:rsidR="00981510" w:rsidRPr="003E03EF">
        <w:rPr>
          <w:rFonts w:ascii="Arial" w:hAnsi="Arial" w:cs="Arial"/>
          <w:sz w:val="28"/>
          <w:szCs w:val="28"/>
        </w:rPr>
        <w:t xml:space="preserve">The Institute’s </w:t>
      </w:r>
      <w:r w:rsidR="0019758D" w:rsidRPr="003E03EF">
        <w:rPr>
          <w:rFonts w:ascii="Arial" w:hAnsi="Arial" w:cs="Arial"/>
          <w:sz w:val="28"/>
          <w:szCs w:val="28"/>
        </w:rPr>
        <w:t xml:space="preserve">mission is to encourage, promote and support </w:t>
      </w:r>
      <w:r w:rsidR="00B90EBE" w:rsidRPr="003E03EF">
        <w:rPr>
          <w:rFonts w:ascii="Arial" w:hAnsi="Arial" w:cs="Arial"/>
          <w:sz w:val="28"/>
          <w:szCs w:val="28"/>
        </w:rPr>
        <w:t>the 3</w:t>
      </w:r>
      <w:r w:rsidR="0084566A" w:rsidRPr="003E03EF">
        <w:rPr>
          <w:rFonts w:ascii="Arial" w:hAnsi="Arial" w:cs="Arial"/>
          <w:sz w:val="28"/>
          <w:szCs w:val="28"/>
        </w:rPr>
        <w:t>4</w:t>
      </w:r>
      <w:r w:rsidR="00B90EBE" w:rsidRPr="003E03EF">
        <w:rPr>
          <w:rFonts w:ascii="Arial" w:hAnsi="Arial" w:cs="Arial"/>
          <w:sz w:val="28"/>
          <w:szCs w:val="28"/>
        </w:rPr>
        <w:t xml:space="preserve"> </w:t>
      </w:r>
      <w:r w:rsidR="0019758D" w:rsidRPr="003E03EF">
        <w:rPr>
          <w:rFonts w:ascii="Arial" w:hAnsi="Arial" w:cs="Arial"/>
          <w:sz w:val="28"/>
          <w:szCs w:val="28"/>
        </w:rPr>
        <w:t>Member States in their efforts to achieve agricultural development and rural well-being through international technical cooperation of excellence.</w:t>
      </w:r>
    </w:p>
    <w:p w14:paraId="4745083E" w14:textId="79B002DD" w:rsidR="008D6BD2" w:rsidRDefault="008D6BD2" w:rsidP="00FB682D">
      <w:pPr>
        <w:pStyle w:val="ListParagraph"/>
        <w:ind w:left="540" w:hanging="540"/>
        <w:rPr>
          <w:rFonts w:ascii="Arial" w:hAnsi="Arial" w:cs="Arial"/>
          <w:sz w:val="28"/>
          <w:szCs w:val="28"/>
        </w:rPr>
      </w:pPr>
    </w:p>
    <w:p w14:paraId="706AD317" w14:textId="77777777" w:rsidR="000A52B5" w:rsidRPr="003E03EF" w:rsidRDefault="000A52B5" w:rsidP="00FB682D">
      <w:pPr>
        <w:pStyle w:val="ListParagraph"/>
        <w:ind w:left="540" w:hanging="540"/>
        <w:rPr>
          <w:rFonts w:ascii="Arial" w:hAnsi="Arial" w:cs="Arial"/>
          <w:sz w:val="28"/>
          <w:szCs w:val="28"/>
        </w:rPr>
      </w:pPr>
    </w:p>
    <w:p w14:paraId="6ED48491" w14:textId="144BEE5D" w:rsidR="008E1ADF" w:rsidRPr="003E03EF" w:rsidRDefault="00974C66" w:rsidP="00FB682D">
      <w:pPr>
        <w:pStyle w:val="ListParagraph"/>
        <w:numPr>
          <w:ilvl w:val="0"/>
          <w:numId w:val="2"/>
        </w:numPr>
        <w:spacing w:line="360" w:lineRule="auto"/>
        <w:ind w:left="540" w:hanging="540"/>
        <w:jc w:val="both"/>
        <w:rPr>
          <w:rFonts w:ascii="Arial" w:hAnsi="Arial" w:cs="Arial"/>
          <w:b/>
          <w:bCs/>
          <w:sz w:val="28"/>
          <w:szCs w:val="28"/>
        </w:rPr>
      </w:pPr>
      <w:r w:rsidRPr="003E03EF">
        <w:rPr>
          <w:rFonts w:ascii="Arial" w:hAnsi="Arial" w:cs="Arial"/>
          <w:sz w:val="28"/>
          <w:szCs w:val="28"/>
        </w:rPr>
        <w:t xml:space="preserve">In acknowledging </w:t>
      </w:r>
      <w:r w:rsidR="007D293F" w:rsidRPr="003E03EF">
        <w:rPr>
          <w:rFonts w:ascii="Arial" w:hAnsi="Arial" w:cs="Arial"/>
          <w:sz w:val="28"/>
          <w:szCs w:val="28"/>
        </w:rPr>
        <w:t xml:space="preserve">the inextricable </w:t>
      </w:r>
      <w:r w:rsidR="00D97153" w:rsidRPr="003E03EF">
        <w:rPr>
          <w:rFonts w:ascii="Arial" w:hAnsi="Arial" w:cs="Arial"/>
          <w:sz w:val="28"/>
          <w:szCs w:val="28"/>
        </w:rPr>
        <w:t>link</w:t>
      </w:r>
      <w:r w:rsidR="007D293F" w:rsidRPr="003E03EF">
        <w:rPr>
          <w:rFonts w:ascii="Arial" w:hAnsi="Arial" w:cs="Arial"/>
          <w:sz w:val="28"/>
          <w:szCs w:val="28"/>
        </w:rPr>
        <w:t xml:space="preserve"> between </w:t>
      </w:r>
      <w:r w:rsidR="00FF0CEF" w:rsidRPr="003E03EF">
        <w:rPr>
          <w:rFonts w:ascii="Arial" w:hAnsi="Arial" w:cs="Arial"/>
          <w:sz w:val="28"/>
          <w:szCs w:val="28"/>
        </w:rPr>
        <w:t xml:space="preserve">agriculture and </w:t>
      </w:r>
      <w:r w:rsidR="00B90EBE" w:rsidRPr="003E03EF">
        <w:rPr>
          <w:rFonts w:ascii="Arial" w:hAnsi="Arial" w:cs="Arial"/>
          <w:sz w:val="28"/>
          <w:szCs w:val="28"/>
        </w:rPr>
        <w:t xml:space="preserve">environmental </w:t>
      </w:r>
      <w:r w:rsidR="00D97153" w:rsidRPr="003E03EF">
        <w:rPr>
          <w:rFonts w:ascii="Arial" w:hAnsi="Arial" w:cs="Arial"/>
          <w:sz w:val="28"/>
          <w:szCs w:val="28"/>
        </w:rPr>
        <w:t>matters</w:t>
      </w:r>
      <w:r w:rsidR="00656ACD">
        <w:rPr>
          <w:rFonts w:ascii="Arial" w:hAnsi="Arial" w:cs="Arial"/>
          <w:sz w:val="28"/>
          <w:szCs w:val="28"/>
        </w:rPr>
        <w:t>,</w:t>
      </w:r>
      <w:r w:rsidR="00D97153" w:rsidRPr="003E03EF">
        <w:rPr>
          <w:rFonts w:ascii="Arial" w:hAnsi="Arial" w:cs="Arial"/>
          <w:sz w:val="28"/>
          <w:szCs w:val="28"/>
        </w:rPr>
        <w:t xml:space="preserve"> IICA</w:t>
      </w:r>
      <w:r w:rsidR="00FF0CEF" w:rsidRPr="003E03EF">
        <w:rPr>
          <w:rFonts w:ascii="Arial" w:hAnsi="Arial" w:cs="Arial"/>
          <w:sz w:val="28"/>
          <w:szCs w:val="28"/>
        </w:rPr>
        <w:t xml:space="preserve"> </w:t>
      </w:r>
      <w:r w:rsidR="00EC11DF" w:rsidRPr="003E03EF">
        <w:rPr>
          <w:rFonts w:ascii="Arial" w:hAnsi="Arial" w:cs="Arial"/>
          <w:sz w:val="28"/>
          <w:szCs w:val="28"/>
        </w:rPr>
        <w:t xml:space="preserve">is committed to continue working with its farmers and </w:t>
      </w:r>
      <w:r w:rsidR="00E8302F" w:rsidRPr="003E03EF">
        <w:rPr>
          <w:rFonts w:ascii="Arial" w:hAnsi="Arial" w:cs="Arial"/>
          <w:sz w:val="28"/>
          <w:szCs w:val="28"/>
        </w:rPr>
        <w:t xml:space="preserve">other stakeholders in </w:t>
      </w:r>
      <w:r w:rsidR="00B90EBE" w:rsidRPr="003E03EF">
        <w:rPr>
          <w:rFonts w:ascii="Arial" w:hAnsi="Arial" w:cs="Arial"/>
          <w:sz w:val="28"/>
          <w:szCs w:val="28"/>
        </w:rPr>
        <w:t xml:space="preserve">promoting a more productive, competitive, and sustainable agriculture sector. </w:t>
      </w:r>
      <w:r w:rsidR="00727A93" w:rsidRPr="003E03EF">
        <w:rPr>
          <w:rFonts w:ascii="Arial" w:hAnsi="Arial" w:cs="Arial"/>
          <w:sz w:val="28"/>
          <w:szCs w:val="28"/>
        </w:rPr>
        <w:t xml:space="preserve">  Therefore, </w:t>
      </w:r>
      <w:r w:rsidR="00E815C9" w:rsidRPr="003E03EF">
        <w:rPr>
          <w:rFonts w:ascii="Arial" w:hAnsi="Arial" w:cs="Arial"/>
          <w:sz w:val="28"/>
          <w:szCs w:val="28"/>
        </w:rPr>
        <w:t xml:space="preserve">there is a clear recognition of the need to view </w:t>
      </w:r>
      <w:r w:rsidR="00155424" w:rsidRPr="003E03EF">
        <w:rPr>
          <w:rFonts w:ascii="Arial" w:hAnsi="Arial" w:cs="Arial"/>
          <w:sz w:val="28"/>
          <w:szCs w:val="28"/>
        </w:rPr>
        <w:t xml:space="preserve">agriculture as an important part of the solution to </w:t>
      </w:r>
      <w:r w:rsidR="00A74E1D" w:rsidRPr="003E03EF">
        <w:rPr>
          <w:rFonts w:ascii="Arial" w:hAnsi="Arial" w:cs="Arial"/>
          <w:sz w:val="28"/>
          <w:szCs w:val="28"/>
        </w:rPr>
        <w:t>the environmental and extreme weather con</w:t>
      </w:r>
      <w:r w:rsidR="007F0005" w:rsidRPr="003E03EF">
        <w:rPr>
          <w:rFonts w:ascii="Arial" w:hAnsi="Arial" w:cs="Arial"/>
          <w:sz w:val="28"/>
          <w:szCs w:val="28"/>
        </w:rPr>
        <w:t>ditions we face through the integration of science, technology</w:t>
      </w:r>
      <w:r w:rsidR="00711A49" w:rsidRPr="003E03EF">
        <w:rPr>
          <w:rFonts w:ascii="Arial" w:hAnsi="Arial" w:cs="Arial"/>
          <w:sz w:val="28"/>
          <w:szCs w:val="28"/>
        </w:rPr>
        <w:t>, innovation and new paradigm</w:t>
      </w:r>
      <w:r w:rsidR="004506CA">
        <w:rPr>
          <w:rFonts w:ascii="Arial" w:hAnsi="Arial" w:cs="Arial"/>
          <w:sz w:val="28"/>
          <w:szCs w:val="28"/>
        </w:rPr>
        <w:t>s</w:t>
      </w:r>
      <w:r w:rsidR="00711A49" w:rsidRPr="003E03EF">
        <w:rPr>
          <w:rFonts w:ascii="Arial" w:hAnsi="Arial" w:cs="Arial"/>
          <w:sz w:val="28"/>
          <w:szCs w:val="28"/>
        </w:rPr>
        <w:t xml:space="preserve"> for </w:t>
      </w:r>
      <w:r w:rsidR="008E1ADF" w:rsidRPr="003E03EF">
        <w:rPr>
          <w:rFonts w:ascii="Arial" w:hAnsi="Arial" w:cs="Arial"/>
          <w:sz w:val="28"/>
          <w:szCs w:val="28"/>
        </w:rPr>
        <w:t>transforming the agrifood systems in the Americas.</w:t>
      </w:r>
    </w:p>
    <w:p w14:paraId="7C2C2861" w14:textId="77777777" w:rsidR="00727A93" w:rsidRPr="003E03EF" w:rsidRDefault="00727A93" w:rsidP="00FB682D">
      <w:pPr>
        <w:pStyle w:val="ListParagraph"/>
        <w:ind w:left="540" w:hanging="540"/>
        <w:rPr>
          <w:rFonts w:ascii="Arial" w:hAnsi="Arial" w:cs="Arial"/>
          <w:b/>
          <w:bCs/>
          <w:sz w:val="28"/>
          <w:szCs w:val="28"/>
        </w:rPr>
      </w:pPr>
    </w:p>
    <w:p w14:paraId="783DE986" w14:textId="4D98B6B8" w:rsidR="00406754" w:rsidRPr="00CA0579" w:rsidRDefault="005A7A69" w:rsidP="00350476">
      <w:pPr>
        <w:pStyle w:val="ListParagraph"/>
        <w:numPr>
          <w:ilvl w:val="0"/>
          <w:numId w:val="2"/>
        </w:numPr>
        <w:spacing w:after="0" w:line="360" w:lineRule="auto"/>
        <w:ind w:left="540" w:hanging="540"/>
        <w:jc w:val="both"/>
        <w:rPr>
          <w:rFonts w:ascii="Arial" w:eastAsia="Times New Roman" w:hAnsi="Arial" w:cs="Arial"/>
          <w:i/>
          <w:iCs/>
          <w:sz w:val="24"/>
          <w:szCs w:val="24"/>
          <w:lang w:eastAsia="es-CR"/>
        </w:rPr>
      </w:pPr>
      <w:r w:rsidRPr="00CA0579">
        <w:rPr>
          <w:rFonts w:ascii="Arial" w:hAnsi="Arial" w:cs="Arial"/>
          <w:bCs/>
          <w:sz w:val="28"/>
          <w:szCs w:val="28"/>
        </w:rPr>
        <w:t>In practical terms</w:t>
      </w:r>
      <w:r w:rsidR="00727A93" w:rsidRPr="00CA0579">
        <w:rPr>
          <w:rFonts w:ascii="Arial" w:eastAsia="Times New Roman" w:hAnsi="Arial" w:cs="Arial"/>
          <w:sz w:val="28"/>
          <w:szCs w:val="28"/>
          <w:lang w:eastAsia="es-CR"/>
        </w:rPr>
        <w:t xml:space="preserve">, </w:t>
      </w:r>
      <w:r w:rsidR="00406754" w:rsidRPr="00CA0579">
        <w:rPr>
          <w:rFonts w:ascii="Arial" w:eastAsia="Times New Roman" w:hAnsi="Arial" w:cs="Arial"/>
          <w:sz w:val="28"/>
          <w:szCs w:val="28"/>
          <w:lang w:eastAsia="es-CR"/>
        </w:rPr>
        <w:t>the role of the Institute</w:t>
      </w:r>
      <w:r w:rsidR="008D6BD2" w:rsidRPr="00CA0579">
        <w:rPr>
          <w:rFonts w:ascii="Arial" w:eastAsia="Times New Roman" w:hAnsi="Arial" w:cs="Arial"/>
          <w:sz w:val="28"/>
          <w:szCs w:val="28"/>
          <w:lang w:eastAsia="es-CR"/>
        </w:rPr>
        <w:t xml:space="preserve"> </w:t>
      </w:r>
      <w:r w:rsidRPr="00CA0579">
        <w:rPr>
          <w:rFonts w:ascii="Arial" w:eastAsia="Times New Roman" w:hAnsi="Arial" w:cs="Arial"/>
          <w:sz w:val="28"/>
          <w:szCs w:val="28"/>
          <w:lang w:eastAsia="es-CR"/>
        </w:rPr>
        <w:t xml:space="preserve">is </w:t>
      </w:r>
      <w:r w:rsidR="00D35768" w:rsidRPr="00CA0579">
        <w:rPr>
          <w:rFonts w:ascii="Arial" w:eastAsia="Times New Roman" w:hAnsi="Arial" w:cs="Arial"/>
          <w:sz w:val="28"/>
          <w:szCs w:val="28"/>
          <w:lang w:eastAsia="es-CR"/>
        </w:rPr>
        <w:t>to simultaneously act as a leader and a collaborator</w:t>
      </w:r>
      <w:r w:rsidR="003E1F75" w:rsidRPr="00CA0579">
        <w:rPr>
          <w:rFonts w:ascii="Arial" w:eastAsia="Times New Roman" w:hAnsi="Arial" w:cs="Arial"/>
          <w:sz w:val="28"/>
          <w:szCs w:val="28"/>
          <w:lang w:eastAsia="es-CR"/>
        </w:rPr>
        <w:t xml:space="preserve"> (acting as a bridge among multi-stakeholders) </w:t>
      </w:r>
      <w:r w:rsidR="008D6BD2" w:rsidRPr="00CA0579">
        <w:rPr>
          <w:rFonts w:ascii="Arial" w:eastAsia="Times New Roman" w:hAnsi="Arial" w:cs="Arial"/>
          <w:sz w:val="28"/>
          <w:szCs w:val="28"/>
          <w:lang w:eastAsia="es-CR"/>
        </w:rPr>
        <w:t>in</w:t>
      </w:r>
      <w:r w:rsidR="00727A93" w:rsidRPr="00CA0579">
        <w:rPr>
          <w:rFonts w:ascii="Arial" w:eastAsia="Times New Roman" w:hAnsi="Arial" w:cs="Arial"/>
          <w:sz w:val="28"/>
          <w:szCs w:val="28"/>
          <w:lang w:eastAsia="es-CR"/>
        </w:rPr>
        <w:t xml:space="preserve"> </w:t>
      </w:r>
      <w:r w:rsidR="00406754" w:rsidRPr="00CA0579">
        <w:rPr>
          <w:rFonts w:ascii="Arial" w:eastAsia="Times New Roman" w:hAnsi="Arial" w:cs="Arial"/>
          <w:sz w:val="28"/>
          <w:szCs w:val="28"/>
          <w:lang w:eastAsia="es-CR"/>
        </w:rPr>
        <w:t xml:space="preserve">developing a </w:t>
      </w:r>
      <w:r w:rsidR="003E1F75" w:rsidRPr="00CA0579">
        <w:rPr>
          <w:rFonts w:ascii="Arial" w:eastAsia="Times New Roman" w:hAnsi="Arial" w:cs="Arial"/>
          <w:sz w:val="28"/>
          <w:szCs w:val="28"/>
          <w:lang w:eastAsia="es-CR"/>
        </w:rPr>
        <w:t xml:space="preserve">more sustainable and </w:t>
      </w:r>
      <w:r w:rsidR="00406754" w:rsidRPr="00CA0579">
        <w:rPr>
          <w:rFonts w:ascii="Arial" w:eastAsia="Times New Roman" w:hAnsi="Arial" w:cs="Arial"/>
          <w:sz w:val="28"/>
          <w:szCs w:val="28"/>
          <w:lang w:eastAsia="es-CR"/>
        </w:rPr>
        <w:t xml:space="preserve">resilient agriculture sector </w:t>
      </w:r>
      <w:r w:rsidR="008D6BD2" w:rsidRPr="00CA0579">
        <w:rPr>
          <w:rFonts w:ascii="Arial" w:eastAsia="Times New Roman" w:hAnsi="Arial" w:cs="Arial"/>
          <w:sz w:val="28"/>
          <w:szCs w:val="28"/>
          <w:lang w:eastAsia="es-CR"/>
        </w:rPr>
        <w:t xml:space="preserve">is </w:t>
      </w:r>
      <w:r w:rsidR="00991D16" w:rsidRPr="00CA0579">
        <w:rPr>
          <w:rFonts w:ascii="Arial" w:eastAsia="Times New Roman" w:hAnsi="Arial" w:cs="Arial"/>
          <w:sz w:val="28"/>
          <w:szCs w:val="28"/>
          <w:lang w:eastAsia="es-CR"/>
        </w:rPr>
        <w:t xml:space="preserve">strongly </w:t>
      </w:r>
      <w:r w:rsidR="008D6BD2" w:rsidRPr="00CA0579">
        <w:rPr>
          <w:rFonts w:ascii="Arial" w:eastAsia="Times New Roman" w:hAnsi="Arial" w:cs="Arial"/>
          <w:sz w:val="28"/>
          <w:szCs w:val="28"/>
          <w:lang w:eastAsia="es-CR"/>
        </w:rPr>
        <w:t xml:space="preserve">linked </w:t>
      </w:r>
      <w:r w:rsidR="00991D16" w:rsidRPr="00CA0579">
        <w:rPr>
          <w:rFonts w:ascii="Arial" w:eastAsia="Times New Roman" w:hAnsi="Arial" w:cs="Arial"/>
          <w:sz w:val="28"/>
          <w:szCs w:val="28"/>
          <w:lang w:eastAsia="es-CR"/>
        </w:rPr>
        <w:t>to</w:t>
      </w:r>
      <w:r w:rsidR="008D6BD2" w:rsidRPr="00CA0579">
        <w:rPr>
          <w:rFonts w:ascii="Arial" w:eastAsia="Times New Roman" w:hAnsi="Arial" w:cs="Arial"/>
          <w:sz w:val="28"/>
          <w:szCs w:val="28"/>
          <w:lang w:eastAsia="es-CR"/>
        </w:rPr>
        <w:t xml:space="preserve"> nature and</w:t>
      </w:r>
      <w:r w:rsidR="006D3E1B" w:rsidRPr="00CA0579">
        <w:rPr>
          <w:rFonts w:ascii="Arial" w:eastAsia="Times New Roman" w:hAnsi="Arial" w:cs="Arial"/>
          <w:sz w:val="28"/>
          <w:szCs w:val="28"/>
          <w:lang w:eastAsia="es-CR"/>
        </w:rPr>
        <w:t xml:space="preserve"> climate</w:t>
      </w:r>
      <w:r w:rsidR="008D6BD2" w:rsidRPr="00CA0579">
        <w:rPr>
          <w:rFonts w:ascii="Arial" w:eastAsia="Times New Roman" w:hAnsi="Arial" w:cs="Arial"/>
          <w:sz w:val="28"/>
          <w:szCs w:val="28"/>
          <w:lang w:eastAsia="es-CR"/>
        </w:rPr>
        <w:t xml:space="preserve"> actions that </w:t>
      </w:r>
      <w:r w:rsidR="003E1F75" w:rsidRPr="00CA0579">
        <w:rPr>
          <w:rFonts w:ascii="Arial" w:eastAsia="Times New Roman" w:hAnsi="Arial" w:cs="Arial"/>
          <w:sz w:val="28"/>
          <w:szCs w:val="28"/>
          <w:lang w:eastAsia="es-CR"/>
        </w:rPr>
        <w:t>preserve</w:t>
      </w:r>
      <w:r w:rsidR="00A929FA" w:rsidRPr="00CA0579">
        <w:rPr>
          <w:rFonts w:ascii="Arial" w:eastAsia="Times New Roman" w:hAnsi="Arial" w:cs="Arial"/>
          <w:sz w:val="28"/>
          <w:szCs w:val="28"/>
          <w:lang w:eastAsia="es-CR"/>
        </w:rPr>
        <w:t xml:space="preserve"> and protect</w:t>
      </w:r>
      <w:r w:rsidR="008D6BD2" w:rsidRPr="00CA0579">
        <w:rPr>
          <w:rFonts w:ascii="Arial" w:eastAsia="Times New Roman" w:hAnsi="Arial" w:cs="Arial"/>
          <w:sz w:val="28"/>
          <w:szCs w:val="28"/>
          <w:lang w:eastAsia="es-CR"/>
        </w:rPr>
        <w:t xml:space="preserve"> the natural environment</w:t>
      </w:r>
      <w:r w:rsidR="00406754" w:rsidRPr="00CA0579">
        <w:rPr>
          <w:rFonts w:ascii="Arial" w:eastAsia="Times New Roman" w:hAnsi="Arial" w:cs="Arial"/>
          <w:sz w:val="28"/>
          <w:szCs w:val="28"/>
          <w:lang w:eastAsia="es-CR"/>
        </w:rPr>
        <w:t xml:space="preserve">.  </w:t>
      </w:r>
      <w:r w:rsidR="00406754" w:rsidRPr="00CA0579">
        <w:rPr>
          <w:rFonts w:ascii="Arial" w:eastAsia="Times New Roman" w:hAnsi="Arial" w:cs="Arial"/>
          <w:i/>
          <w:iCs/>
          <w:sz w:val="28"/>
          <w:szCs w:val="28"/>
          <w:lang w:eastAsia="es-CR"/>
        </w:rPr>
        <w:t xml:space="preserve">This role is actualized </w:t>
      </w:r>
      <w:r w:rsidR="00A929FA" w:rsidRPr="00CA0579">
        <w:rPr>
          <w:rFonts w:ascii="Arial" w:eastAsia="Times New Roman" w:hAnsi="Arial" w:cs="Arial"/>
          <w:i/>
          <w:iCs/>
          <w:sz w:val="28"/>
          <w:szCs w:val="28"/>
          <w:lang w:eastAsia="es-CR"/>
        </w:rPr>
        <w:t xml:space="preserve">through </w:t>
      </w:r>
      <w:r w:rsidR="00406754" w:rsidRPr="00CA0579">
        <w:rPr>
          <w:rFonts w:ascii="Arial" w:eastAsia="Times New Roman" w:hAnsi="Arial" w:cs="Arial"/>
          <w:i/>
          <w:iCs/>
          <w:sz w:val="28"/>
          <w:szCs w:val="28"/>
          <w:lang w:eastAsia="es-CR"/>
        </w:rPr>
        <w:t xml:space="preserve">the strategic orientation </w:t>
      </w:r>
      <w:r w:rsidR="00A929FA" w:rsidRPr="00CA0579">
        <w:rPr>
          <w:rFonts w:ascii="Arial" w:eastAsia="Times New Roman" w:hAnsi="Arial" w:cs="Arial"/>
          <w:i/>
          <w:iCs/>
          <w:sz w:val="28"/>
          <w:szCs w:val="28"/>
          <w:lang w:eastAsia="es-CR"/>
        </w:rPr>
        <w:t xml:space="preserve">and actions </w:t>
      </w:r>
      <w:r w:rsidR="00406754" w:rsidRPr="00CA0579">
        <w:rPr>
          <w:rFonts w:ascii="Arial" w:eastAsia="Times New Roman" w:hAnsi="Arial" w:cs="Arial"/>
          <w:i/>
          <w:iCs/>
          <w:sz w:val="28"/>
          <w:szCs w:val="28"/>
          <w:lang w:eastAsia="es-CR"/>
        </w:rPr>
        <w:t>of the Institute</w:t>
      </w:r>
      <w:r w:rsidR="00AB49D1" w:rsidRPr="00CA0579">
        <w:rPr>
          <w:rFonts w:ascii="Arial" w:eastAsia="Times New Roman" w:hAnsi="Arial" w:cs="Arial"/>
          <w:i/>
          <w:iCs/>
          <w:sz w:val="28"/>
          <w:szCs w:val="28"/>
          <w:lang w:eastAsia="es-CR"/>
        </w:rPr>
        <w:t xml:space="preserve"> towards</w:t>
      </w:r>
      <w:r w:rsidR="002C66F7" w:rsidRPr="00CA0579">
        <w:rPr>
          <w:rFonts w:ascii="Arial" w:eastAsia="Times New Roman" w:hAnsi="Arial" w:cs="Arial"/>
          <w:i/>
          <w:iCs/>
          <w:sz w:val="28"/>
          <w:szCs w:val="28"/>
          <w:lang w:eastAsia="es-CR"/>
        </w:rPr>
        <w:t xml:space="preserve"> </w:t>
      </w:r>
      <w:r w:rsidR="008D6BD2" w:rsidRPr="00CA0579">
        <w:rPr>
          <w:rFonts w:ascii="Arial" w:eastAsia="Times New Roman" w:hAnsi="Arial" w:cs="Arial"/>
          <w:i/>
          <w:iCs/>
          <w:sz w:val="28"/>
          <w:szCs w:val="28"/>
          <w:lang w:eastAsia="es-CR"/>
        </w:rPr>
        <w:t xml:space="preserve">natural </w:t>
      </w:r>
      <w:r w:rsidR="00406754" w:rsidRPr="00CA0579">
        <w:rPr>
          <w:rFonts w:ascii="Arial" w:eastAsia="Times New Roman" w:hAnsi="Arial" w:cs="Arial"/>
          <w:i/>
          <w:iCs/>
          <w:sz w:val="28"/>
          <w:szCs w:val="28"/>
          <w:lang w:eastAsia="es-CR"/>
        </w:rPr>
        <w:t>disaster</w:t>
      </w:r>
      <w:r w:rsidR="002C66F7" w:rsidRPr="00CA0579">
        <w:rPr>
          <w:rFonts w:ascii="Arial" w:eastAsia="Times New Roman" w:hAnsi="Arial" w:cs="Arial"/>
          <w:i/>
          <w:iCs/>
          <w:sz w:val="28"/>
          <w:szCs w:val="28"/>
          <w:lang w:eastAsia="es-CR"/>
        </w:rPr>
        <w:t xml:space="preserve"> reduction, </w:t>
      </w:r>
      <w:r w:rsidR="00AB49D1" w:rsidRPr="00CA0579">
        <w:rPr>
          <w:rFonts w:ascii="Arial" w:eastAsia="Times New Roman" w:hAnsi="Arial" w:cs="Arial"/>
          <w:i/>
          <w:iCs/>
          <w:sz w:val="28"/>
          <w:szCs w:val="28"/>
          <w:lang w:eastAsia="es-CR"/>
        </w:rPr>
        <w:t xml:space="preserve">and climate </w:t>
      </w:r>
      <w:r w:rsidR="002C66F7" w:rsidRPr="00CA0579">
        <w:rPr>
          <w:rFonts w:ascii="Arial" w:eastAsia="Times New Roman" w:hAnsi="Arial" w:cs="Arial"/>
          <w:i/>
          <w:iCs/>
          <w:sz w:val="28"/>
          <w:szCs w:val="28"/>
          <w:lang w:eastAsia="es-CR"/>
        </w:rPr>
        <w:t>mitigation</w:t>
      </w:r>
      <w:r w:rsidR="003E03EF" w:rsidRPr="00CA0579">
        <w:rPr>
          <w:rFonts w:ascii="Arial" w:eastAsia="Times New Roman" w:hAnsi="Arial" w:cs="Arial"/>
          <w:i/>
          <w:iCs/>
          <w:sz w:val="28"/>
          <w:szCs w:val="28"/>
          <w:lang w:eastAsia="es-CR"/>
        </w:rPr>
        <w:t xml:space="preserve"> and adaptation.</w:t>
      </w:r>
    </w:p>
    <w:p w14:paraId="52674F22" w14:textId="77777777" w:rsidR="003E03EF" w:rsidRPr="003E03EF" w:rsidRDefault="003E03EF" w:rsidP="000A52B5">
      <w:pPr>
        <w:pStyle w:val="ListParagraph"/>
        <w:spacing w:after="120"/>
        <w:rPr>
          <w:rFonts w:ascii="Times New Roman" w:eastAsia="Times New Roman" w:hAnsi="Times New Roman" w:cs="Times New Roman"/>
          <w:sz w:val="24"/>
          <w:szCs w:val="24"/>
          <w:lang w:eastAsia="es-CR"/>
        </w:rPr>
      </w:pPr>
    </w:p>
    <w:p w14:paraId="510F48C3" w14:textId="77777777" w:rsidR="003E03EF" w:rsidRPr="003E03EF" w:rsidRDefault="003E03EF" w:rsidP="003E03EF">
      <w:pPr>
        <w:pStyle w:val="ListParagraph"/>
        <w:spacing w:after="0" w:line="360" w:lineRule="auto"/>
        <w:ind w:left="360"/>
        <w:jc w:val="both"/>
        <w:rPr>
          <w:rFonts w:ascii="Times New Roman" w:eastAsia="Times New Roman" w:hAnsi="Times New Roman" w:cs="Times New Roman"/>
          <w:sz w:val="24"/>
          <w:szCs w:val="24"/>
          <w:lang w:eastAsia="es-CR"/>
        </w:rPr>
      </w:pPr>
    </w:p>
    <w:p w14:paraId="7A34BD1A" w14:textId="3D8BB2C4" w:rsidR="00002307" w:rsidRPr="00CD0647" w:rsidRDefault="00002307" w:rsidP="00002307">
      <w:pPr>
        <w:pStyle w:val="ListParagraph"/>
        <w:ind w:left="0"/>
        <w:rPr>
          <w:rFonts w:ascii="Arial" w:eastAsia="Times New Roman" w:hAnsi="Arial" w:cs="Arial"/>
          <w:i/>
          <w:color w:val="0070C0"/>
          <w:sz w:val="28"/>
          <w:szCs w:val="28"/>
          <w:lang w:eastAsia="es-CR"/>
        </w:rPr>
      </w:pPr>
      <w:r w:rsidRPr="00CD0647">
        <w:rPr>
          <w:rFonts w:ascii="Arial" w:eastAsia="Times New Roman" w:hAnsi="Arial" w:cs="Arial"/>
          <w:i/>
          <w:color w:val="0070C0"/>
          <w:sz w:val="28"/>
          <w:szCs w:val="28"/>
          <w:lang w:eastAsia="es-CR"/>
        </w:rPr>
        <w:t xml:space="preserve">STRATEGIC </w:t>
      </w:r>
      <w:r w:rsidR="002D7D0D">
        <w:rPr>
          <w:rFonts w:ascii="Arial" w:eastAsia="Times New Roman" w:hAnsi="Arial" w:cs="Arial"/>
          <w:i/>
          <w:color w:val="0070C0"/>
          <w:sz w:val="28"/>
          <w:szCs w:val="28"/>
          <w:lang w:eastAsia="es-CR"/>
        </w:rPr>
        <w:t>ORIENTATION &amp; ACTIONS</w:t>
      </w:r>
    </w:p>
    <w:p w14:paraId="54477F5D" w14:textId="6DF3EDB4" w:rsidR="00002307" w:rsidRPr="00E240F8" w:rsidRDefault="00002307" w:rsidP="00E240F8">
      <w:pPr>
        <w:pStyle w:val="ListParagraph"/>
        <w:spacing w:line="480" w:lineRule="auto"/>
        <w:ind w:left="0"/>
        <w:rPr>
          <w:rFonts w:ascii="Arial" w:eastAsia="Times New Roman" w:hAnsi="Arial" w:cs="Arial"/>
          <w:sz w:val="28"/>
          <w:szCs w:val="28"/>
          <w:lang w:eastAsia="es-CR"/>
        </w:rPr>
      </w:pPr>
    </w:p>
    <w:p w14:paraId="51E0CCE1" w14:textId="602DC415" w:rsidR="0090320C" w:rsidRPr="00186790" w:rsidRDefault="0090320C" w:rsidP="0090320C">
      <w:pPr>
        <w:pStyle w:val="ListParagraph"/>
        <w:numPr>
          <w:ilvl w:val="0"/>
          <w:numId w:val="2"/>
        </w:numPr>
        <w:spacing w:after="0" w:line="360" w:lineRule="auto"/>
        <w:ind w:left="540" w:hanging="540"/>
        <w:jc w:val="both"/>
        <w:rPr>
          <w:rFonts w:ascii="Arial" w:eastAsia="Times New Roman" w:hAnsi="Arial" w:cs="Arial"/>
          <w:sz w:val="28"/>
          <w:szCs w:val="28"/>
          <w:highlight w:val="yellow"/>
          <w:lang w:eastAsia="es-CR"/>
        </w:rPr>
      </w:pPr>
      <w:r w:rsidRPr="00CA0579">
        <w:rPr>
          <w:rFonts w:ascii="Arial" w:eastAsia="Times New Roman" w:hAnsi="Arial" w:cs="Arial"/>
          <w:sz w:val="28"/>
          <w:szCs w:val="28"/>
          <w:lang w:eastAsia="es-CR"/>
        </w:rPr>
        <w:t xml:space="preserve">From a strategic stand-point, IICA’s </w:t>
      </w:r>
      <w:r w:rsidRPr="00CA0579">
        <w:rPr>
          <w:rFonts w:ascii="Arial" w:eastAsia="Times New Roman" w:hAnsi="Arial" w:cs="Arial"/>
          <w:b/>
          <w:sz w:val="28"/>
          <w:szCs w:val="28"/>
          <w:lang w:eastAsia="es-CR"/>
        </w:rPr>
        <w:t>Medium Term Plan 2022 – 2026</w:t>
      </w:r>
      <w:r w:rsidRPr="00CA0579">
        <w:rPr>
          <w:rFonts w:ascii="Arial" w:eastAsia="Times New Roman" w:hAnsi="Arial" w:cs="Arial"/>
          <w:sz w:val="28"/>
          <w:szCs w:val="28"/>
          <w:lang w:eastAsia="es-CR"/>
        </w:rPr>
        <w:t xml:space="preserve"> provides the policy framework and basis for its response to national disasters in member countries.  Within this umbrella framework, IICA is</w:t>
      </w:r>
      <w:r>
        <w:rPr>
          <w:rFonts w:ascii="Arial" w:eastAsia="Times New Roman" w:hAnsi="Arial" w:cs="Arial"/>
          <w:sz w:val="28"/>
          <w:szCs w:val="28"/>
          <w:lang w:eastAsia="es-CR"/>
        </w:rPr>
        <w:t xml:space="preserve"> committed to </w:t>
      </w:r>
      <w:r w:rsidRPr="0090320C">
        <w:rPr>
          <w:rFonts w:ascii="Arial" w:eastAsia="Times New Roman" w:hAnsi="Arial" w:cs="Arial"/>
          <w:sz w:val="28"/>
          <w:szCs w:val="28"/>
          <w:lang w:eastAsia="es-CR"/>
        </w:rPr>
        <w:t>promot</w:t>
      </w:r>
      <w:r>
        <w:rPr>
          <w:rFonts w:ascii="Arial" w:eastAsia="Times New Roman" w:hAnsi="Arial" w:cs="Arial"/>
          <w:sz w:val="28"/>
          <w:szCs w:val="28"/>
          <w:lang w:eastAsia="es-CR"/>
        </w:rPr>
        <w:t>ing</w:t>
      </w:r>
      <w:r w:rsidRPr="0090320C">
        <w:rPr>
          <w:rFonts w:ascii="Arial" w:eastAsia="Times New Roman" w:hAnsi="Arial" w:cs="Arial"/>
          <w:sz w:val="28"/>
          <w:szCs w:val="28"/>
          <w:lang w:eastAsia="es-CR"/>
        </w:rPr>
        <w:t xml:space="preserve"> agro-ecosystem recovery and regeneration; promot</w:t>
      </w:r>
      <w:r w:rsidR="00D632EC">
        <w:rPr>
          <w:rFonts w:ascii="Arial" w:eastAsia="Times New Roman" w:hAnsi="Arial" w:cs="Arial"/>
          <w:sz w:val="28"/>
          <w:szCs w:val="28"/>
          <w:lang w:eastAsia="es-CR"/>
        </w:rPr>
        <w:t>ing</w:t>
      </w:r>
      <w:r w:rsidRPr="0090320C">
        <w:rPr>
          <w:rFonts w:ascii="Arial" w:eastAsia="Times New Roman" w:hAnsi="Arial" w:cs="Arial"/>
          <w:sz w:val="28"/>
          <w:szCs w:val="28"/>
          <w:lang w:eastAsia="es-CR"/>
        </w:rPr>
        <w:t xml:space="preserve"> practices that contribute to climate resilience and mitigation; and promot</w:t>
      </w:r>
      <w:r w:rsidR="00D632EC">
        <w:rPr>
          <w:rFonts w:ascii="Arial" w:eastAsia="Times New Roman" w:hAnsi="Arial" w:cs="Arial"/>
          <w:sz w:val="28"/>
          <w:szCs w:val="28"/>
          <w:lang w:eastAsia="es-CR"/>
        </w:rPr>
        <w:t>ing</w:t>
      </w:r>
      <w:r w:rsidRPr="0090320C">
        <w:rPr>
          <w:rFonts w:ascii="Arial" w:eastAsia="Times New Roman" w:hAnsi="Arial" w:cs="Arial"/>
          <w:sz w:val="28"/>
          <w:szCs w:val="28"/>
          <w:lang w:eastAsia="es-CR"/>
        </w:rPr>
        <w:t xml:space="preserve"> the circular economy</w:t>
      </w:r>
      <w:r>
        <w:rPr>
          <w:rFonts w:ascii="Arial" w:eastAsia="Times New Roman" w:hAnsi="Arial" w:cs="Arial"/>
          <w:sz w:val="28"/>
          <w:szCs w:val="28"/>
          <w:lang w:eastAsia="es-CR"/>
        </w:rPr>
        <w:t>.</w:t>
      </w:r>
    </w:p>
    <w:p w14:paraId="5D93F294" w14:textId="3252F035" w:rsidR="005F745E" w:rsidRPr="00256D49" w:rsidRDefault="00BA101F" w:rsidP="00256D49">
      <w:pPr>
        <w:pStyle w:val="ListParagraph"/>
        <w:numPr>
          <w:ilvl w:val="0"/>
          <w:numId w:val="2"/>
        </w:numPr>
        <w:shd w:val="clear" w:color="auto" w:fill="FFFFFF"/>
        <w:spacing w:beforeAutospacing="1" w:after="0" w:afterAutospacing="1" w:line="360" w:lineRule="auto"/>
        <w:ind w:left="540" w:hanging="540"/>
        <w:jc w:val="both"/>
        <w:rPr>
          <w:rFonts w:ascii="Arial" w:eastAsia="Times New Roman" w:hAnsi="Arial" w:cs="Arial"/>
          <w:color w:val="000000"/>
          <w:sz w:val="28"/>
          <w:szCs w:val="28"/>
        </w:rPr>
      </w:pPr>
      <w:r w:rsidRPr="00256D49">
        <w:rPr>
          <w:rFonts w:ascii="Arial" w:eastAsia="Times New Roman" w:hAnsi="Arial" w:cs="Arial"/>
          <w:color w:val="000000"/>
          <w:sz w:val="28"/>
          <w:szCs w:val="28"/>
          <w:bdr w:val="none" w:sz="0" w:space="0" w:color="auto" w:frame="1"/>
        </w:rPr>
        <w:lastRenderedPageBreak/>
        <w:t xml:space="preserve">Through the </w:t>
      </w:r>
      <w:r w:rsidR="002D7D0D" w:rsidRPr="00256D49">
        <w:rPr>
          <w:rFonts w:ascii="Arial" w:eastAsia="Times New Roman" w:hAnsi="Arial" w:cs="Arial"/>
          <w:color w:val="000000"/>
          <w:sz w:val="28"/>
          <w:szCs w:val="28"/>
          <w:bdr w:val="none" w:sz="0" w:space="0" w:color="auto" w:frame="1"/>
        </w:rPr>
        <w:t xml:space="preserve">IICA </w:t>
      </w:r>
      <w:r w:rsidRPr="00256D49">
        <w:rPr>
          <w:rFonts w:ascii="Arial" w:eastAsia="Times New Roman" w:hAnsi="Arial" w:cs="Arial"/>
          <w:color w:val="000000"/>
          <w:sz w:val="28"/>
          <w:szCs w:val="28"/>
          <w:bdr w:val="none" w:sz="0" w:space="0" w:color="auto" w:frame="1"/>
        </w:rPr>
        <w:t>Dominica office, a Hurricane Resilience and Food Security Mapping initiative ha</w:t>
      </w:r>
      <w:r w:rsidR="00303CE3">
        <w:rPr>
          <w:rFonts w:ascii="Arial" w:eastAsia="Times New Roman" w:hAnsi="Arial" w:cs="Arial"/>
          <w:color w:val="000000"/>
          <w:sz w:val="28"/>
          <w:szCs w:val="28"/>
          <w:bdr w:val="none" w:sz="0" w:space="0" w:color="auto" w:frame="1"/>
        </w:rPr>
        <w:t>s</w:t>
      </w:r>
      <w:r w:rsidRPr="00256D49">
        <w:rPr>
          <w:rFonts w:ascii="Arial" w:eastAsia="Times New Roman" w:hAnsi="Arial" w:cs="Arial"/>
          <w:color w:val="000000"/>
          <w:sz w:val="28"/>
          <w:szCs w:val="28"/>
          <w:bdr w:val="none" w:sz="0" w:space="0" w:color="auto" w:frame="1"/>
        </w:rPr>
        <w:t xml:space="preserve"> been undertaken to measure and evaluate household resilience to hurricanes and its impact on food security in some key agricultural-based communities in Dominica. This initiative has the potential to capture baseline and monitoring information to better inform allocative efficiency for enhancing resilience capacity in Dominica and the Region by Extension. The results of this initiative revealed that adaptive capacity and assets were the most important dimensions contributing to household resilience while increasing savings was identified as the main future action to mitigate against future hurricane shocks. The methodology used</w:t>
      </w:r>
      <w:r w:rsidR="00ED19AC">
        <w:rPr>
          <w:rFonts w:ascii="Arial" w:eastAsia="Times New Roman" w:hAnsi="Arial" w:cs="Arial"/>
          <w:color w:val="000000"/>
          <w:sz w:val="28"/>
          <w:szCs w:val="28"/>
          <w:bdr w:val="none" w:sz="0" w:space="0" w:color="auto" w:frame="1"/>
        </w:rPr>
        <w:t>,</w:t>
      </w:r>
      <w:r w:rsidRPr="00256D49">
        <w:rPr>
          <w:rFonts w:ascii="Arial" w:eastAsia="Times New Roman" w:hAnsi="Arial" w:cs="Arial"/>
          <w:color w:val="000000"/>
          <w:sz w:val="28"/>
          <w:szCs w:val="28"/>
          <w:bdr w:val="none" w:sz="0" w:space="0" w:color="auto" w:frame="1"/>
        </w:rPr>
        <w:t xml:space="preserve"> rapidly measures household resilience to hurricane and infers it's impacts and relationship to food security in the absence of panel data, which is the case in most SIDS of the Caribbean. A</w:t>
      </w:r>
      <w:r w:rsidR="002D7D0D" w:rsidRPr="00256D49">
        <w:rPr>
          <w:rFonts w:ascii="Arial" w:eastAsia="Times New Roman" w:hAnsi="Arial" w:cs="Arial"/>
          <w:color w:val="000000"/>
          <w:sz w:val="28"/>
          <w:szCs w:val="28"/>
          <w:bdr w:val="none" w:sz="0" w:space="0" w:color="auto" w:frame="1"/>
        </w:rPr>
        <w:t>s</w:t>
      </w:r>
      <w:r w:rsidRPr="00256D49">
        <w:rPr>
          <w:rFonts w:ascii="Arial" w:eastAsia="Times New Roman" w:hAnsi="Arial" w:cs="Arial"/>
          <w:color w:val="000000"/>
          <w:sz w:val="28"/>
          <w:szCs w:val="28"/>
          <w:bdr w:val="none" w:sz="0" w:space="0" w:color="auto" w:frame="1"/>
        </w:rPr>
        <w:t xml:space="preserve"> such, we strive to gain access to funding for full-scale hurricane resilience mapping in Dominica</w:t>
      </w:r>
      <w:r w:rsidR="00ED19AC">
        <w:rPr>
          <w:rFonts w:ascii="Arial" w:eastAsia="Times New Roman" w:hAnsi="Arial" w:cs="Arial"/>
          <w:color w:val="000000"/>
          <w:sz w:val="28"/>
          <w:szCs w:val="28"/>
          <w:bdr w:val="none" w:sz="0" w:space="0" w:color="auto" w:frame="1"/>
        </w:rPr>
        <w:t>,</w:t>
      </w:r>
      <w:r w:rsidRPr="00256D49">
        <w:rPr>
          <w:rFonts w:ascii="Arial" w:eastAsia="Times New Roman" w:hAnsi="Arial" w:cs="Arial"/>
          <w:color w:val="000000"/>
          <w:sz w:val="28"/>
          <w:szCs w:val="28"/>
          <w:bdr w:val="none" w:sz="0" w:space="0" w:color="auto" w:frame="1"/>
        </w:rPr>
        <w:t xml:space="preserve"> after which the hope is to extend this initiative to the other </w:t>
      </w:r>
      <w:r w:rsidR="0090320C">
        <w:rPr>
          <w:rFonts w:ascii="Arial" w:eastAsia="Times New Roman" w:hAnsi="Arial" w:cs="Arial"/>
          <w:color w:val="000000"/>
          <w:sz w:val="28"/>
          <w:szCs w:val="28"/>
          <w:bdr w:val="none" w:sz="0" w:space="0" w:color="auto" w:frame="1"/>
        </w:rPr>
        <w:t xml:space="preserve">countries in the Eastern Caribbean </w:t>
      </w:r>
      <w:r w:rsidRPr="00256D49">
        <w:rPr>
          <w:rFonts w:ascii="Arial" w:eastAsia="Times New Roman" w:hAnsi="Arial" w:cs="Arial"/>
          <w:color w:val="000000"/>
          <w:sz w:val="28"/>
          <w:szCs w:val="28"/>
          <w:bdr w:val="none" w:sz="0" w:space="0" w:color="auto" w:frame="1"/>
        </w:rPr>
        <w:t xml:space="preserve">to foster evidence-based decision making in an effort to </w:t>
      </w:r>
      <w:r w:rsidR="00AF70A6">
        <w:rPr>
          <w:rFonts w:ascii="Arial" w:eastAsia="Times New Roman" w:hAnsi="Arial" w:cs="Arial"/>
          <w:color w:val="000000"/>
          <w:sz w:val="28"/>
          <w:szCs w:val="28"/>
          <w:bdr w:val="none" w:sz="0" w:space="0" w:color="auto" w:frame="1"/>
        </w:rPr>
        <w:t>advance</w:t>
      </w:r>
      <w:r w:rsidRPr="00256D49">
        <w:rPr>
          <w:rFonts w:ascii="Arial" w:eastAsia="Times New Roman" w:hAnsi="Arial" w:cs="Arial"/>
          <w:color w:val="000000"/>
          <w:sz w:val="28"/>
          <w:szCs w:val="28"/>
          <w:bdr w:val="none" w:sz="0" w:space="0" w:color="auto" w:frame="1"/>
        </w:rPr>
        <w:t xml:space="preserve"> actions on the </w:t>
      </w:r>
      <w:r w:rsidR="00E240F8" w:rsidRPr="00256D49">
        <w:rPr>
          <w:rFonts w:ascii="Arial" w:eastAsia="Times New Roman" w:hAnsi="Arial" w:cs="Arial"/>
          <w:color w:val="000000"/>
          <w:sz w:val="28"/>
          <w:szCs w:val="28"/>
          <w:bdr w:val="none" w:sz="0" w:space="0" w:color="auto" w:frame="1"/>
        </w:rPr>
        <w:t>ground and</w:t>
      </w:r>
      <w:r w:rsidRPr="00256D49">
        <w:rPr>
          <w:rFonts w:ascii="Arial" w:eastAsia="Times New Roman" w:hAnsi="Arial" w:cs="Arial"/>
          <w:color w:val="000000"/>
          <w:sz w:val="28"/>
          <w:szCs w:val="28"/>
          <w:bdr w:val="none" w:sz="0" w:space="0" w:color="auto" w:frame="1"/>
        </w:rPr>
        <w:t xml:space="preserve"> build sustainability and accountability in the sector </w:t>
      </w:r>
      <w:r w:rsidRPr="00256D49">
        <w:rPr>
          <w:rFonts w:ascii="Arial" w:eastAsia="Times New Roman" w:hAnsi="Arial" w:cs="Arial"/>
          <w:color w:val="000000"/>
          <w:sz w:val="28"/>
          <w:szCs w:val="28"/>
        </w:rPr>
        <w:t>in response to the impact of natural disasters on household resilience and food security. </w:t>
      </w:r>
    </w:p>
    <w:p w14:paraId="6E63AED1" w14:textId="77777777" w:rsidR="005F745E" w:rsidRPr="00E240F8" w:rsidRDefault="005F745E" w:rsidP="008D48A6">
      <w:pPr>
        <w:pStyle w:val="ListParagraph"/>
        <w:shd w:val="clear" w:color="auto" w:fill="FFFFFF"/>
        <w:spacing w:beforeAutospacing="1" w:after="0" w:afterAutospacing="1" w:line="360" w:lineRule="auto"/>
        <w:ind w:hanging="540"/>
        <w:jc w:val="both"/>
        <w:rPr>
          <w:rFonts w:ascii="Arial" w:eastAsia="Times New Roman" w:hAnsi="Arial" w:cs="Arial"/>
          <w:color w:val="000000"/>
          <w:sz w:val="28"/>
          <w:szCs w:val="28"/>
        </w:rPr>
      </w:pPr>
    </w:p>
    <w:p w14:paraId="32C57A23" w14:textId="77777777" w:rsidR="005F745E" w:rsidRPr="00E240F8" w:rsidRDefault="005F745E" w:rsidP="00256D49">
      <w:pPr>
        <w:pStyle w:val="ListParagraph"/>
        <w:numPr>
          <w:ilvl w:val="0"/>
          <w:numId w:val="2"/>
        </w:numPr>
        <w:shd w:val="clear" w:color="auto" w:fill="FFFFFF"/>
        <w:spacing w:beforeAutospacing="1" w:after="0" w:afterAutospacing="1" w:line="360" w:lineRule="auto"/>
        <w:ind w:hanging="540"/>
        <w:jc w:val="both"/>
        <w:rPr>
          <w:rFonts w:ascii="Arial" w:eastAsia="Times New Roman" w:hAnsi="Arial" w:cs="Arial"/>
          <w:color w:val="000000"/>
          <w:sz w:val="28"/>
          <w:szCs w:val="28"/>
        </w:rPr>
      </w:pPr>
      <w:r w:rsidRPr="00E240F8">
        <w:rPr>
          <w:rFonts w:ascii="Arial" w:eastAsia="Times New Roman" w:hAnsi="Arial" w:cs="Arial"/>
          <w:color w:val="000000"/>
          <w:sz w:val="28"/>
          <w:szCs w:val="28"/>
        </w:rPr>
        <w:t xml:space="preserve">Further, through IICA’s </w:t>
      </w:r>
      <w:r w:rsidR="00BA101F" w:rsidRPr="00E240F8">
        <w:rPr>
          <w:rFonts w:ascii="Arial" w:eastAsia="Times New Roman" w:hAnsi="Arial" w:cs="Arial"/>
          <w:color w:val="000000"/>
          <w:sz w:val="28"/>
          <w:szCs w:val="28"/>
        </w:rPr>
        <w:t>Dominica office we are currently collaborating with</w:t>
      </w:r>
      <w:r w:rsidRPr="00E240F8">
        <w:rPr>
          <w:rFonts w:ascii="Arial" w:eastAsia="Times New Roman" w:hAnsi="Arial" w:cs="Arial"/>
          <w:color w:val="000000"/>
          <w:sz w:val="28"/>
          <w:szCs w:val="28"/>
        </w:rPr>
        <w:t xml:space="preserve"> the</w:t>
      </w:r>
      <w:r w:rsidR="00BA101F" w:rsidRPr="00E240F8">
        <w:rPr>
          <w:rFonts w:ascii="Arial" w:eastAsia="Times New Roman" w:hAnsi="Arial" w:cs="Arial"/>
          <w:color w:val="000000"/>
          <w:sz w:val="28"/>
          <w:szCs w:val="28"/>
        </w:rPr>
        <w:t xml:space="preserve"> Red Cross with a specific focus on disaster risk in the agriculture sector, in an effort to reach out to and support farmers with the issues of inputs and water scarcity. </w:t>
      </w:r>
    </w:p>
    <w:p w14:paraId="5CEB5845" w14:textId="77777777" w:rsidR="005F745E" w:rsidRPr="00E240F8" w:rsidRDefault="005F745E" w:rsidP="008D48A6">
      <w:pPr>
        <w:pStyle w:val="ListParagraph"/>
        <w:spacing w:line="360" w:lineRule="auto"/>
        <w:ind w:hanging="540"/>
        <w:jc w:val="both"/>
        <w:rPr>
          <w:rFonts w:ascii="Arial" w:eastAsia="Times New Roman" w:hAnsi="Arial" w:cs="Arial"/>
          <w:color w:val="000000"/>
          <w:sz w:val="28"/>
          <w:szCs w:val="28"/>
        </w:rPr>
      </w:pPr>
    </w:p>
    <w:p w14:paraId="1B645BA0" w14:textId="5932F933" w:rsidR="008D48A6" w:rsidRDefault="00BA101F" w:rsidP="00256D49">
      <w:pPr>
        <w:pStyle w:val="ListParagraph"/>
        <w:numPr>
          <w:ilvl w:val="0"/>
          <w:numId w:val="2"/>
        </w:numPr>
        <w:shd w:val="clear" w:color="auto" w:fill="FFFFFF"/>
        <w:spacing w:beforeAutospacing="1" w:after="0" w:afterAutospacing="1" w:line="360" w:lineRule="auto"/>
        <w:ind w:hanging="540"/>
        <w:jc w:val="both"/>
        <w:rPr>
          <w:rFonts w:ascii="Arial" w:eastAsia="Times New Roman" w:hAnsi="Arial" w:cs="Arial"/>
          <w:color w:val="000000"/>
          <w:sz w:val="28"/>
          <w:szCs w:val="28"/>
        </w:rPr>
      </w:pPr>
      <w:r w:rsidRPr="00E240F8">
        <w:rPr>
          <w:rFonts w:ascii="Arial" w:eastAsia="Times New Roman" w:hAnsi="Arial" w:cs="Arial"/>
          <w:color w:val="000000"/>
          <w:sz w:val="28"/>
          <w:szCs w:val="28"/>
        </w:rPr>
        <w:lastRenderedPageBreak/>
        <w:t>Through</w:t>
      </w:r>
      <w:r w:rsidR="005F745E" w:rsidRPr="00E240F8">
        <w:rPr>
          <w:rFonts w:ascii="Arial" w:eastAsia="Times New Roman" w:hAnsi="Arial" w:cs="Arial"/>
          <w:color w:val="000000"/>
          <w:sz w:val="28"/>
          <w:szCs w:val="28"/>
        </w:rPr>
        <w:t xml:space="preserve"> our</w:t>
      </w:r>
      <w:r w:rsidRPr="00E240F8">
        <w:rPr>
          <w:rFonts w:ascii="Arial" w:eastAsia="Times New Roman" w:hAnsi="Arial" w:cs="Arial"/>
          <w:color w:val="000000"/>
          <w:sz w:val="28"/>
          <w:szCs w:val="28"/>
        </w:rPr>
        <w:t xml:space="preserve"> Barbados office, </w:t>
      </w:r>
      <w:r w:rsidR="00E630C8">
        <w:rPr>
          <w:rFonts w:ascii="Arial" w:eastAsia="Times New Roman" w:hAnsi="Arial" w:cs="Arial"/>
          <w:color w:val="000000"/>
          <w:sz w:val="28"/>
          <w:szCs w:val="28"/>
        </w:rPr>
        <w:t xml:space="preserve">consultations and </w:t>
      </w:r>
      <w:r w:rsidR="003249E7">
        <w:rPr>
          <w:rFonts w:ascii="Arial" w:eastAsia="Times New Roman" w:hAnsi="Arial" w:cs="Arial"/>
          <w:color w:val="000000"/>
          <w:sz w:val="28"/>
          <w:szCs w:val="28"/>
        </w:rPr>
        <w:t>ongoing conversations</w:t>
      </w:r>
      <w:r w:rsidRPr="00E240F8">
        <w:rPr>
          <w:rFonts w:ascii="Arial" w:eastAsia="Times New Roman" w:hAnsi="Arial" w:cs="Arial"/>
          <w:color w:val="000000"/>
          <w:sz w:val="28"/>
          <w:szCs w:val="28"/>
        </w:rPr>
        <w:t xml:space="preserve"> are being held with CEDEMA, USAID, and other </w:t>
      </w:r>
      <w:r w:rsidR="003249E7">
        <w:rPr>
          <w:rFonts w:ascii="Arial" w:eastAsia="Times New Roman" w:hAnsi="Arial" w:cs="Arial"/>
          <w:color w:val="000000"/>
          <w:sz w:val="28"/>
          <w:szCs w:val="28"/>
        </w:rPr>
        <w:t xml:space="preserve">key </w:t>
      </w:r>
      <w:r w:rsidRPr="00E240F8">
        <w:rPr>
          <w:rFonts w:ascii="Arial" w:eastAsia="Times New Roman" w:hAnsi="Arial" w:cs="Arial"/>
          <w:color w:val="000000"/>
          <w:sz w:val="28"/>
          <w:szCs w:val="28"/>
        </w:rPr>
        <w:t>partners along the lines of initiatives that can be collectively implemented to address agriculture hazards</w:t>
      </w:r>
      <w:r w:rsidR="008D48A6">
        <w:rPr>
          <w:rFonts w:ascii="Arial" w:eastAsia="Times New Roman" w:hAnsi="Arial" w:cs="Arial"/>
          <w:color w:val="000000"/>
          <w:sz w:val="28"/>
          <w:szCs w:val="28"/>
        </w:rPr>
        <w:t>.</w:t>
      </w:r>
    </w:p>
    <w:p w14:paraId="741BCCDB" w14:textId="77777777" w:rsidR="008D48A6" w:rsidRPr="008D48A6" w:rsidRDefault="008D48A6" w:rsidP="008D48A6">
      <w:pPr>
        <w:pStyle w:val="ListParagraph"/>
        <w:spacing w:line="360" w:lineRule="auto"/>
        <w:ind w:hanging="540"/>
        <w:rPr>
          <w:rFonts w:ascii="Arial" w:eastAsia="Times New Roman" w:hAnsi="Arial" w:cs="Arial"/>
          <w:color w:val="000000"/>
          <w:sz w:val="28"/>
          <w:szCs w:val="28"/>
        </w:rPr>
      </w:pPr>
    </w:p>
    <w:p w14:paraId="07F114FE" w14:textId="661F205E" w:rsidR="00BA101F" w:rsidRDefault="00BA101F" w:rsidP="00256D49">
      <w:pPr>
        <w:pStyle w:val="ListParagraph"/>
        <w:numPr>
          <w:ilvl w:val="0"/>
          <w:numId w:val="2"/>
        </w:numPr>
        <w:shd w:val="clear" w:color="auto" w:fill="FFFFFF"/>
        <w:spacing w:beforeAutospacing="1" w:after="0" w:afterAutospacing="1" w:line="360" w:lineRule="auto"/>
        <w:ind w:hanging="540"/>
        <w:jc w:val="both"/>
        <w:rPr>
          <w:rFonts w:ascii="Arial" w:eastAsia="Times New Roman" w:hAnsi="Arial" w:cs="Arial"/>
          <w:color w:val="000000"/>
          <w:sz w:val="28"/>
          <w:szCs w:val="28"/>
        </w:rPr>
      </w:pPr>
      <w:r w:rsidRPr="00E240F8">
        <w:rPr>
          <w:rFonts w:ascii="Arial" w:eastAsia="Times New Roman" w:hAnsi="Arial" w:cs="Arial"/>
          <w:color w:val="000000"/>
          <w:sz w:val="28"/>
          <w:szCs w:val="28"/>
        </w:rPr>
        <w:t>Through the D</w:t>
      </w:r>
      <w:r w:rsidR="00852FAC">
        <w:rPr>
          <w:rFonts w:ascii="Arial" w:eastAsia="Times New Roman" w:hAnsi="Arial" w:cs="Arial"/>
          <w:color w:val="000000"/>
          <w:sz w:val="28"/>
          <w:szCs w:val="28"/>
        </w:rPr>
        <w:t xml:space="preserve">irector </w:t>
      </w:r>
      <w:r w:rsidRPr="00E240F8">
        <w:rPr>
          <w:rFonts w:ascii="Arial" w:eastAsia="Times New Roman" w:hAnsi="Arial" w:cs="Arial"/>
          <w:color w:val="000000"/>
          <w:sz w:val="28"/>
          <w:szCs w:val="28"/>
        </w:rPr>
        <w:t>G</w:t>
      </w:r>
      <w:r w:rsidR="00852FAC">
        <w:rPr>
          <w:rFonts w:ascii="Arial" w:eastAsia="Times New Roman" w:hAnsi="Arial" w:cs="Arial"/>
          <w:color w:val="000000"/>
          <w:sz w:val="28"/>
          <w:szCs w:val="28"/>
        </w:rPr>
        <w:t>eneral</w:t>
      </w:r>
      <w:r w:rsidR="00A96CC0">
        <w:rPr>
          <w:rFonts w:ascii="Arial" w:eastAsia="Times New Roman" w:hAnsi="Arial" w:cs="Arial"/>
          <w:color w:val="000000"/>
          <w:sz w:val="28"/>
          <w:szCs w:val="28"/>
        </w:rPr>
        <w:t>’s</w:t>
      </w:r>
      <w:r w:rsidR="00852FAC">
        <w:rPr>
          <w:rFonts w:ascii="Arial" w:eastAsia="Times New Roman" w:hAnsi="Arial" w:cs="Arial"/>
          <w:color w:val="000000"/>
          <w:sz w:val="28"/>
          <w:szCs w:val="28"/>
        </w:rPr>
        <w:t xml:space="preserve"> </w:t>
      </w:r>
      <w:r w:rsidRPr="00E240F8">
        <w:rPr>
          <w:rFonts w:ascii="Arial" w:eastAsia="Times New Roman" w:hAnsi="Arial" w:cs="Arial"/>
          <w:color w:val="000000"/>
          <w:sz w:val="28"/>
          <w:szCs w:val="28"/>
        </w:rPr>
        <w:t xml:space="preserve">Special Fund, which provides quick access to funds for </w:t>
      </w:r>
      <w:r w:rsidR="00197654">
        <w:rPr>
          <w:rFonts w:ascii="Arial" w:eastAsia="Times New Roman" w:hAnsi="Arial" w:cs="Arial"/>
          <w:color w:val="000000"/>
          <w:sz w:val="28"/>
          <w:szCs w:val="28"/>
        </w:rPr>
        <w:t xml:space="preserve">affected farmers in </w:t>
      </w:r>
      <w:r w:rsidRPr="00E240F8">
        <w:rPr>
          <w:rFonts w:ascii="Arial" w:eastAsia="Times New Roman" w:hAnsi="Arial" w:cs="Arial"/>
          <w:color w:val="000000"/>
          <w:sz w:val="28"/>
          <w:szCs w:val="28"/>
        </w:rPr>
        <w:t xml:space="preserve">countries with disaster related impacts. In recent times, Guyana </w:t>
      </w:r>
      <w:r w:rsidR="00C610DF">
        <w:rPr>
          <w:rFonts w:ascii="Arial" w:eastAsia="Times New Roman" w:hAnsi="Arial" w:cs="Arial"/>
          <w:color w:val="000000"/>
          <w:sz w:val="28"/>
          <w:szCs w:val="28"/>
        </w:rPr>
        <w:t>and</w:t>
      </w:r>
      <w:r w:rsidRPr="00E240F8">
        <w:rPr>
          <w:rFonts w:ascii="Arial" w:eastAsia="Times New Roman" w:hAnsi="Arial" w:cs="Arial"/>
          <w:color w:val="000000"/>
          <w:sz w:val="28"/>
          <w:szCs w:val="28"/>
        </w:rPr>
        <w:t xml:space="preserve"> Suriname have benefit from this fund to help with recovery from flood events, while St. Vincent and the Grenadines received support during the volcan</w:t>
      </w:r>
      <w:r w:rsidR="00C610DF">
        <w:rPr>
          <w:rFonts w:ascii="Arial" w:eastAsia="Times New Roman" w:hAnsi="Arial" w:cs="Arial"/>
          <w:color w:val="000000"/>
          <w:sz w:val="28"/>
          <w:szCs w:val="28"/>
        </w:rPr>
        <w:t>ic</w:t>
      </w:r>
      <w:r w:rsidRPr="00E240F8">
        <w:rPr>
          <w:rFonts w:ascii="Arial" w:eastAsia="Times New Roman" w:hAnsi="Arial" w:cs="Arial"/>
          <w:color w:val="000000"/>
          <w:sz w:val="28"/>
          <w:szCs w:val="28"/>
        </w:rPr>
        <w:t xml:space="preserve"> eruption</w:t>
      </w:r>
      <w:r w:rsidR="00C610DF">
        <w:rPr>
          <w:rFonts w:ascii="Arial" w:eastAsia="Times New Roman" w:hAnsi="Arial" w:cs="Arial"/>
          <w:color w:val="000000"/>
          <w:sz w:val="28"/>
          <w:szCs w:val="28"/>
        </w:rPr>
        <w:t xml:space="preserve"> of La </w:t>
      </w:r>
      <w:r w:rsidR="00EA6FE3">
        <w:rPr>
          <w:rFonts w:ascii="Arial" w:eastAsia="Times New Roman" w:hAnsi="Arial" w:cs="Arial"/>
          <w:color w:val="000000"/>
          <w:sz w:val="28"/>
          <w:szCs w:val="28"/>
        </w:rPr>
        <w:t>Soufriere</w:t>
      </w:r>
      <w:r w:rsidRPr="00E240F8">
        <w:rPr>
          <w:rFonts w:ascii="Arial" w:eastAsia="Times New Roman" w:hAnsi="Arial" w:cs="Arial"/>
          <w:color w:val="000000"/>
          <w:sz w:val="28"/>
          <w:szCs w:val="28"/>
        </w:rPr>
        <w:t>. </w:t>
      </w:r>
    </w:p>
    <w:p w14:paraId="097EACE3" w14:textId="77777777" w:rsidR="0018232D" w:rsidRPr="00440A6B" w:rsidRDefault="0018232D" w:rsidP="0018232D">
      <w:pPr>
        <w:pStyle w:val="ListParagraph"/>
        <w:rPr>
          <w:rFonts w:ascii="Arial" w:eastAsia="Times New Roman" w:hAnsi="Arial" w:cs="Arial"/>
          <w:sz w:val="28"/>
          <w:szCs w:val="28"/>
        </w:rPr>
      </w:pPr>
    </w:p>
    <w:p w14:paraId="622618FD" w14:textId="27B5948A" w:rsidR="0019758D" w:rsidRPr="001756D1" w:rsidRDefault="009C618E" w:rsidP="00256D49">
      <w:pPr>
        <w:pStyle w:val="ListParagraph"/>
        <w:numPr>
          <w:ilvl w:val="0"/>
          <w:numId w:val="2"/>
        </w:numPr>
        <w:spacing w:line="360" w:lineRule="auto"/>
        <w:ind w:left="540" w:hanging="540"/>
        <w:jc w:val="both"/>
        <w:rPr>
          <w:rFonts w:ascii="Arial" w:hAnsi="Arial" w:cs="Arial"/>
          <w:sz w:val="28"/>
          <w:szCs w:val="28"/>
        </w:rPr>
      </w:pPr>
      <w:r w:rsidRPr="001756D1">
        <w:rPr>
          <w:rStyle w:val="jlqj4b"/>
          <w:rFonts w:ascii="Arial" w:hAnsi="Arial" w:cs="Arial"/>
          <w:sz w:val="28"/>
          <w:szCs w:val="28"/>
        </w:rPr>
        <w:t>T</w:t>
      </w:r>
      <w:r w:rsidR="006D25AF" w:rsidRPr="001756D1">
        <w:rPr>
          <w:rStyle w:val="jlqj4b"/>
          <w:rFonts w:ascii="Arial" w:hAnsi="Arial" w:cs="Arial"/>
          <w:sz w:val="28"/>
          <w:szCs w:val="28"/>
          <w:lang w:val="en"/>
        </w:rPr>
        <w:t xml:space="preserve">hrough </w:t>
      </w:r>
      <w:r w:rsidRPr="001756D1">
        <w:rPr>
          <w:rStyle w:val="jlqj4b"/>
          <w:rFonts w:ascii="Arial" w:hAnsi="Arial" w:cs="Arial"/>
          <w:sz w:val="28"/>
          <w:szCs w:val="28"/>
          <w:lang w:val="en"/>
        </w:rPr>
        <w:t>key</w:t>
      </w:r>
      <w:r w:rsidR="006D25AF" w:rsidRPr="001756D1">
        <w:rPr>
          <w:rStyle w:val="jlqj4b"/>
          <w:rFonts w:ascii="Arial" w:hAnsi="Arial" w:cs="Arial"/>
          <w:sz w:val="28"/>
          <w:szCs w:val="28"/>
          <w:lang w:val="en"/>
        </w:rPr>
        <w:t xml:space="preserve"> strategic </w:t>
      </w:r>
      <w:r w:rsidRPr="001756D1">
        <w:rPr>
          <w:rStyle w:val="jlqj4b"/>
          <w:rFonts w:ascii="Arial" w:hAnsi="Arial" w:cs="Arial"/>
          <w:sz w:val="28"/>
          <w:szCs w:val="28"/>
          <w:lang w:val="en"/>
        </w:rPr>
        <w:t>partnerships</w:t>
      </w:r>
      <w:r w:rsidR="006D25AF" w:rsidRPr="001756D1">
        <w:rPr>
          <w:rStyle w:val="jlqj4b"/>
          <w:rFonts w:ascii="Arial" w:hAnsi="Arial" w:cs="Arial"/>
          <w:sz w:val="28"/>
          <w:szCs w:val="28"/>
          <w:lang w:val="en"/>
        </w:rPr>
        <w:t xml:space="preserve">, </w:t>
      </w:r>
      <w:r w:rsidRPr="001756D1">
        <w:rPr>
          <w:rStyle w:val="jlqj4b"/>
          <w:rFonts w:ascii="Arial" w:hAnsi="Arial" w:cs="Arial"/>
          <w:sz w:val="28"/>
          <w:szCs w:val="28"/>
          <w:lang w:val="en"/>
        </w:rPr>
        <w:t xml:space="preserve">such as with World Vision, </w:t>
      </w:r>
      <w:r w:rsidR="002C66F7" w:rsidRPr="001756D1">
        <w:rPr>
          <w:rStyle w:val="jlqj4b"/>
          <w:rFonts w:ascii="Arial" w:hAnsi="Arial" w:cs="Arial"/>
          <w:sz w:val="28"/>
          <w:szCs w:val="28"/>
          <w:lang w:val="en"/>
        </w:rPr>
        <w:t>IICA</w:t>
      </w:r>
      <w:r w:rsidR="006D25AF" w:rsidRPr="001756D1">
        <w:rPr>
          <w:rStyle w:val="jlqj4b"/>
          <w:rFonts w:ascii="Arial" w:hAnsi="Arial" w:cs="Arial"/>
          <w:sz w:val="28"/>
          <w:szCs w:val="28"/>
          <w:lang w:val="en"/>
        </w:rPr>
        <w:t xml:space="preserve"> </w:t>
      </w:r>
      <w:r w:rsidRPr="001756D1">
        <w:rPr>
          <w:rStyle w:val="jlqj4b"/>
          <w:rFonts w:ascii="Arial" w:hAnsi="Arial" w:cs="Arial"/>
          <w:sz w:val="28"/>
          <w:szCs w:val="28"/>
          <w:lang w:val="en"/>
        </w:rPr>
        <w:t xml:space="preserve">is </w:t>
      </w:r>
      <w:r w:rsidR="00227C70" w:rsidRPr="001756D1">
        <w:rPr>
          <w:rStyle w:val="jlqj4b"/>
          <w:rFonts w:ascii="Arial" w:hAnsi="Arial" w:cs="Arial"/>
          <w:sz w:val="28"/>
          <w:szCs w:val="28"/>
          <w:lang w:val="en"/>
        </w:rPr>
        <w:t xml:space="preserve">also </w:t>
      </w:r>
      <w:r w:rsidR="006D25AF" w:rsidRPr="001756D1">
        <w:rPr>
          <w:rStyle w:val="jlqj4b"/>
          <w:rFonts w:ascii="Arial" w:hAnsi="Arial" w:cs="Arial"/>
          <w:sz w:val="28"/>
          <w:szCs w:val="28"/>
          <w:lang w:val="en"/>
        </w:rPr>
        <w:t>focuss</w:t>
      </w:r>
      <w:r w:rsidR="00440A6B" w:rsidRPr="001756D1">
        <w:rPr>
          <w:rStyle w:val="jlqj4b"/>
          <w:rFonts w:ascii="Arial" w:hAnsi="Arial" w:cs="Arial"/>
          <w:sz w:val="28"/>
          <w:szCs w:val="28"/>
          <w:lang w:val="en"/>
        </w:rPr>
        <w:t>ed</w:t>
      </w:r>
      <w:r w:rsidR="006D25AF" w:rsidRPr="001756D1">
        <w:rPr>
          <w:rStyle w:val="jlqj4b"/>
          <w:rFonts w:ascii="Arial" w:hAnsi="Arial" w:cs="Arial"/>
          <w:sz w:val="28"/>
          <w:szCs w:val="28"/>
          <w:lang w:val="en"/>
        </w:rPr>
        <w:t xml:space="preserve"> </w:t>
      </w:r>
      <w:r w:rsidR="0008072B" w:rsidRPr="001756D1">
        <w:rPr>
          <w:rStyle w:val="jlqj4b"/>
          <w:rFonts w:ascii="Arial" w:hAnsi="Arial" w:cs="Arial"/>
          <w:sz w:val="28"/>
          <w:szCs w:val="28"/>
          <w:lang w:val="en"/>
        </w:rPr>
        <w:t xml:space="preserve">on </w:t>
      </w:r>
      <w:r w:rsidR="0008072B" w:rsidRPr="001756D1">
        <w:rPr>
          <w:rFonts w:ascii="Arial" w:hAnsi="Arial" w:cs="Arial"/>
          <w:sz w:val="28"/>
          <w:szCs w:val="28"/>
        </w:rPr>
        <w:t>strengthening</w:t>
      </w:r>
      <w:r w:rsidR="006D25AF" w:rsidRPr="001756D1">
        <w:rPr>
          <w:rFonts w:ascii="Arial" w:hAnsi="Arial" w:cs="Arial"/>
          <w:sz w:val="28"/>
          <w:szCs w:val="28"/>
        </w:rPr>
        <w:t xml:space="preserve"> </w:t>
      </w:r>
      <w:r w:rsidR="0019758D" w:rsidRPr="001756D1">
        <w:rPr>
          <w:rFonts w:ascii="Arial" w:hAnsi="Arial" w:cs="Arial"/>
          <w:sz w:val="28"/>
          <w:szCs w:val="28"/>
        </w:rPr>
        <w:t xml:space="preserve">the institutional framework and capacities of </w:t>
      </w:r>
      <w:r w:rsidR="002C66F7" w:rsidRPr="001756D1">
        <w:rPr>
          <w:rFonts w:ascii="Arial" w:hAnsi="Arial" w:cs="Arial"/>
          <w:sz w:val="28"/>
          <w:szCs w:val="28"/>
        </w:rPr>
        <w:t>its</w:t>
      </w:r>
      <w:r w:rsidR="0019758D" w:rsidRPr="001756D1">
        <w:rPr>
          <w:rFonts w:ascii="Arial" w:hAnsi="Arial" w:cs="Arial"/>
          <w:sz w:val="28"/>
          <w:szCs w:val="28"/>
        </w:rPr>
        <w:t xml:space="preserve"> Member States </w:t>
      </w:r>
      <w:r w:rsidR="000218EE">
        <w:rPr>
          <w:rFonts w:ascii="Arial" w:hAnsi="Arial" w:cs="Arial"/>
          <w:sz w:val="28"/>
          <w:szCs w:val="28"/>
        </w:rPr>
        <w:t xml:space="preserve">in the Dry Corridor </w:t>
      </w:r>
      <w:r w:rsidR="00603395" w:rsidRPr="001756D1">
        <w:rPr>
          <w:rFonts w:ascii="Arial" w:hAnsi="Arial" w:cs="Arial"/>
          <w:sz w:val="28"/>
          <w:szCs w:val="28"/>
        </w:rPr>
        <w:t>(</w:t>
      </w:r>
      <w:r w:rsidR="00603395" w:rsidRPr="001756D1">
        <w:rPr>
          <w:rFonts w:ascii="Arial" w:hAnsi="Arial" w:cs="Arial"/>
          <w:i/>
          <w:iCs/>
          <w:sz w:val="28"/>
          <w:szCs w:val="28"/>
        </w:rPr>
        <w:t xml:space="preserve">especially those in </w:t>
      </w:r>
      <w:r w:rsidR="00834D99">
        <w:rPr>
          <w:rFonts w:ascii="Arial" w:hAnsi="Arial" w:cs="Arial"/>
          <w:i/>
          <w:iCs/>
          <w:sz w:val="28"/>
          <w:szCs w:val="28"/>
        </w:rPr>
        <w:t xml:space="preserve">the </w:t>
      </w:r>
      <w:r w:rsidR="00603395" w:rsidRPr="001756D1">
        <w:rPr>
          <w:rFonts w:ascii="Arial" w:hAnsi="Arial" w:cs="Arial"/>
          <w:i/>
          <w:iCs/>
          <w:sz w:val="28"/>
          <w:szCs w:val="28"/>
        </w:rPr>
        <w:t xml:space="preserve">Dry Corridor - </w:t>
      </w:r>
      <w:r w:rsidR="001756D1" w:rsidRPr="001756D1">
        <w:rPr>
          <w:rFonts w:ascii="Arial" w:hAnsi="Arial" w:cs="Arial"/>
          <w:i/>
          <w:iCs/>
          <w:color w:val="031C2D"/>
          <w:sz w:val="28"/>
          <w:szCs w:val="28"/>
        </w:rPr>
        <w:t>Guatemala, El Salvador, Honduras and Nicaragua</w:t>
      </w:r>
      <w:r w:rsidR="001756D1" w:rsidRPr="001756D1">
        <w:rPr>
          <w:rFonts w:ascii="Arial" w:hAnsi="Arial" w:cs="Arial"/>
          <w:color w:val="031C2D"/>
          <w:sz w:val="28"/>
          <w:szCs w:val="28"/>
        </w:rPr>
        <w:t xml:space="preserve">) </w:t>
      </w:r>
      <w:r w:rsidR="0019758D" w:rsidRPr="001756D1">
        <w:rPr>
          <w:rFonts w:ascii="Arial" w:hAnsi="Arial" w:cs="Arial"/>
          <w:sz w:val="28"/>
          <w:szCs w:val="28"/>
        </w:rPr>
        <w:t>to anticipate, prepare, react, and recover from environmental risks (extreme events) that may affect agricultural production and the well-being of agricultural producers.</w:t>
      </w:r>
    </w:p>
    <w:p w14:paraId="6E04E7D5" w14:textId="77777777" w:rsidR="000A52B5" w:rsidRPr="001756D1" w:rsidRDefault="000A52B5" w:rsidP="00CD0647">
      <w:pPr>
        <w:pStyle w:val="ListParagraph"/>
        <w:spacing w:after="0" w:line="360" w:lineRule="auto"/>
        <w:ind w:left="0"/>
        <w:jc w:val="both"/>
        <w:rPr>
          <w:rFonts w:ascii="Arial" w:hAnsi="Arial" w:cs="Arial"/>
          <w:i/>
          <w:color w:val="0070C0"/>
          <w:sz w:val="28"/>
          <w:szCs w:val="28"/>
        </w:rPr>
      </w:pPr>
    </w:p>
    <w:p w14:paraId="34BCDFDA" w14:textId="3A212D6C" w:rsidR="00002307" w:rsidRPr="0074059F" w:rsidRDefault="00E5419F" w:rsidP="000A52B5">
      <w:pPr>
        <w:pStyle w:val="ListParagraph"/>
        <w:numPr>
          <w:ilvl w:val="0"/>
          <w:numId w:val="2"/>
        </w:numPr>
        <w:spacing w:line="360" w:lineRule="auto"/>
        <w:ind w:left="540" w:hanging="540"/>
        <w:jc w:val="both"/>
        <w:rPr>
          <w:rFonts w:ascii="Arial" w:hAnsi="Arial" w:cs="Arial"/>
          <w:sz w:val="28"/>
          <w:szCs w:val="28"/>
        </w:rPr>
      </w:pPr>
      <w:r>
        <w:rPr>
          <w:rFonts w:ascii="Arial" w:eastAsia="Times New Roman" w:hAnsi="Arial" w:cs="Arial"/>
          <w:sz w:val="28"/>
          <w:szCs w:val="28"/>
          <w:lang w:eastAsia="es-CR"/>
        </w:rPr>
        <w:t>T</w:t>
      </w:r>
      <w:r w:rsidR="00F40B40" w:rsidRPr="0074059F">
        <w:rPr>
          <w:rFonts w:ascii="Arial" w:eastAsia="Times New Roman" w:hAnsi="Arial" w:cs="Arial"/>
          <w:sz w:val="28"/>
          <w:szCs w:val="28"/>
          <w:lang w:eastAsia="es-CR"/>
        </w:rPr>
        <w:t xml:space="preserve">he Institute has </w:t>
      </w:r>
      <w:r>
        <w:rPr>
          <w:rFonts w:ascii="Arial" w:eastAsia="Times New Roman" w:hAnsi="Arial" w:cs="Arial"/>
          <w:sz w:val="28"/>
          <w:szCs w:val="28"/>
          <w:lang w:eastAsia="es-CR"/>
        </w:rPr>
        <w:t>developed</w:t>
      </w:r>
      <w:r w:rsidR="00E923F3">
        <w:rPr>
          <w:rFonts w:ascii="Arial" w:eastAsia="Times New Roman" w:hAnsi="Arial" w:cs="Arial"/>
          <w:sz w:val="28"/>
          <w:szCs w:val="28"/>
          <w:lang w:eastAsia="es-CR"/>
        </w:rPr>
        <w:t xml:space="preserve"> </w:t>
      </w:r>
      <w:r w:rsidR="009C618E">
        <w:rPr>
          <w:rFonts w:ascii="Arial" w:eastAsia="Times New Roman" w:hAnsi="Arial" w:cs="Arial"/>
          <w:sz w:val="28"/>
          <w:szCs w:val="28"/>
          <w:lang w:eastAsia="es-CR"/>
        </w:rPr>
        <w:t xml:space="preserve">key </w:t>
      </w:r>
      <w:r w:rsidR="00E412FF">
        <w:rPr>
          <w:rFonts w:ascii="Arial" w:eastAsia="Times New Roman" w:hAnsi="Arial" w:cs="Arial"/>
          <w:sz w:val="28"/>
          <w:szCs w:val="28"/>
          <w:lang w:eastAsia="es-CR"/>
        </w:rPr>
        <w:t>tactical</w:t>
      </w:r>
      <w:r w:rsidR="00E923F3">
        <w:rPr>
          <w:rFonts w:ascii="Arial" w:eastAsia="Times New Roman" w:hAnsi="Arial" w:cs="Arial"/>
          <w:sz w:val="28"/>
          <w:szCs w:val="28"/>
          <w:lang w:eastAsia="es-CR"/>
        </w:rPr>
        <w:t xml:space="preserve"> </w:t>
      </w:r>
      <w:r w:rsidR="00002307" w:rsidRPr="0074059F">
        <w:rPr>
          <w:rFonts w:ascii="Arial" w:eastAsia="Times New Roman" w:hAnsi="Arial" w:cs="Arial"/>
          <w:sz w:val="28"/>
          <w:szCs w:val="28"/>
          <w:lang w:eastAsia="es-CR"/>
        </w:rPr>
        <w:t xml:space="preserve">actions </w:t>
      </w:r>
      <w:r w:rsidR="00E412FF">
        <w:rPr>
          <w:rFonts w:ascii="Arial" w:eastAsia="Times New Roman" w:hAnsi="Arial" w:cs="Arial"/>
          <w:sz w:val="28"/>
          <w:szCs w:val="28"/>
          <w:lang w:eastAsia="es-CR"/>
        </w:rPr>
        <w:t xml:space="preserve">that </w:t>
      </w:r>
      <w:r w:rsidR="004B5C3D">
        <w:rPr>
          <w:rFonts w:ascii="Arial" w:eastAsia="Times New Roman" w:hAnsi="Arial" w:cs="Arial"/>
          <w:sz w:val="28"/>
          <w:szCs w:val="28"/>
          <w:lang w:eastAsia="es-CR"/>
        </w:rPr>
        <w:t xml:space="preserve">are </w:t>
      </w:r>
      <w:r w:rsidR="00FB682D">
        <w:rPr>
          <w:rFonts w:ascii="Arial" w:eastAsia="Times New Roman" w:hAnsi="Arial" w:cs="Arial"/>
          <w:sz w:val="28"/>
          <w:szCs w:val="28"/>
          <w:lang w:eastAsia="es-CR"/>
        </w:rPr>
        <w:t>usually</w:t>
      </w:r>
      <w:r w:rsidR="00E412FF">
        <w:rPr>
          <w:rFonts w:ascii="Arial" w:eastAsia="Times New Roman" w:hAnsi="Arial" w:cs="Arial"/>
          <w:sz w:val="28"/>
          <w:szCs w:val="28"/>
          <w:lang w:eastAsia="es-CR"/>
        </w:rPr>
        <w:t xml:space="preserve"> implemented </w:t>
      </w:r>
      <w:r w:rsidR="00DF2128">
        <w:rPr>
          <w:rFonts w:ascii="Arial" w:eastAsia="Times New Roman" w:hAnsi="Arial" w:cs="Arial"/>
          <w:sz w:val="28"/>
          <w:szCs w:val="28"/>
          <w:lang w:eastAsia="es-CR"/>
        </w:rPr>
        <w:t xml:space="preserve">in the event of a natural </w:t>
      </w:r>
      <w:r w:rsidR="00D477B7">
        <w:rPr>
          <w:rFonts w:ascii="Arial" w:eastAsia="Times New Roman" w:hAnsi="Arial" w:cs="Arial"/>
          <w:sz w:val="28"/>
          <w:szCs w:val="28"/>
          <w:lang w:eastAsia="es-CR"/>
        </w:rPr>
        <w:t xml:space="preserve">disaster in </w:t>
      </w:r>
      <w:r w:rsidR="00FB682D">
        <w:rPr>
          <w:rFonts w:ascii="Arial" w:eastAsia="Times New Roman" w:hAnsi="Arial" w:cs="Arial"/>
          <w:sz w:val="28"/>
          <w:szCs w:val="28"/>
          <w:lang w:eastAsia="es-CR"/>
        </w:rPr>
        <w:t xml:space="preserve">its </w:t>
      </w:r>
      <w:r w:rsidR="00FB682D" w:rsidRPr="0074059F">
        <w:rPr>
          <w:rFonts w:ascii="Arial" w:eastAsia="Times New Roman" w:hAnsi="Arial" w:cs="Arial"/>
          <w:sz w:val="28"/>
          <w:szCs w:val="28"/>
          <w:lang w:eastAsia="es-CR"/>
        </w:rPr>
        <w:t>Member</w:t>
      </w:r>
      <w:r w:rsidR="006919CD">
        <w:rPr>
          <w:rFonts w:ascii="Arial" w:eastAsia="Times New Roman" w:hAnsi="Arial" w:cs="Arial"/>
          <w:sz w:val="28"/>
          <w:szCs w:val="28"/>
          <w:lang w:eastAsia="es-CR"/>
        </w:rPr>
        <w:t xml:space="preserve"> States</w:t>
      </w:r>
      <w:r w:rsidR="00002307" w:rsidRPr="0074059F">
        <w:rPr>
          <w:rFonts w:ascii="Arial" w:eastAsia="Times New Roman" w:hAnsi="Arial" w:cs="Arial"/>
          <w:sz w:val="28"/>
          <w:szCs w:val="28"/>
          <w:lang w:eastAsia="es-CR"/>
        </w:rPr>
        <w:t>. Th</w:t>
      </w:r>
      <w:r w:rsidR="00E923F3">
        <w:rPr>
          <w:rFonts w:ascii="Arial" w:eastAsia="Times New Roman" w:hAnsi="Arial" w:cs="Arial"/>
          <w:sz w:val="28"/>
          <w:szCs w:val="28"/>
          <w:lang w:eastAsia="es-CR"/>
        </w:rPr>
        <w:t xml:space="preserve">ese actions </w:t>
      </w:r>
      <w:r w:rsidR="009C618E">
        <w:rPr>
          <w:rFonts w:ascii="Arial" w:eastAsia="Times New Roman" w:hAnsi="Arial" w:cs="Arial"/>
          <w:sz w:val="28"/>
          <w:szCs w:val="28"/>
          <w:lang w:eastAsia="es-CR"/>
        </w:rPr>
        <w:t>include</w:t>
      </w:r>
      <w:r w:rsidR="00F40B40" w:rsidRPr="0074059F">
        <w:rPr>
          <w:rFonts w:ascii="Arial" w:eastAsia="Times New Roman" w:hAnsi="Arial" w:cs="Arial"/>
          <w:sz w:val="28"/>
          <w:szCs w:val="28"/>
          <w:lang w:eastAsia="es-CR"/>
        </w:rPr>
        <w:t>:</w:t>
      </w:r>
    </w:p>
    <w:p w14:paraId="6791609E" w14:textId="77777777" w:rsidR="00DC2A64" w:rsidRPr="00DC2A64" w:rsidRDefault="00E35F0F" w:rsidP="000A52B5">
      <w:pPr>
        <w:pStyle w:val="ListParagraph"/>
        <w:numPr>
          <w:ilvl w:val="0"/>
          <w:numId w:val="6"/>
        </w:numPr>
        <w:spacing w:after="0" w:line="360" w:lineRule="auto"/>
        <w:ind w:left="1080" w:hanging="630"/>
        <w:jc w:val="both"/>
        <w:rPr>
          <w:rFonts w:ascii="Arial" w:eastAsia="Times New Roman" w:hAnsi="Arial" w:cs="Arial"/>
          <w:sz w:val="28"/>
          <w:szCs w:val="28"/>
          <w:lang w:eastAsia="es-CR"/>
        </w:rPr>
      </w:pPr>
      <w:r>
        <w:rPr>
          <w:rFonts w:ascii="Arial" w:eastAsia="Times New Roman" w:hAnsi="Arial" w:cs="Arial"/>
          <w:sz w:val="28"/>
          <w:szCs w:val="28"/>
          <w:lang w:eastAsia="es-CR"/>
        </w:rPr>
        <w:t>C</w:t>
      </w:r>
      <w:r w:rsidR="00002307" w:rsidRPr="0074059F">
        <w:rPr>
          <w:rFonts w:ascii="Arial" w:eastAsia="Times New Roman" w:hAnsi="Arial" w:cs="Arial"/>
          <w:sz w:val="28"/>
          <w:szCs w:val="28"/>
          <w:lang w:eastAsia="es-CR"/>
        </w:rPr>
        <w:t xml:space="preserve">oordination with </w:t>
      </w:r>
      <w:r w:rsidR="00F40B40" w:rsidRPr="0074059F">
        <w:rPr>
          <w:rFonts w:ascii="Arial" w:eastAsia="Times New Roman" w:hAnsi="Arial" w:cs="Arial"/>
          <w:sz w:val="28"/>
          <w:szCs w:val="28"/>
          <w:lang w:eastAsia="es-CR"/>
        </w:rPr>
        <w:t xml:space="preserve">the </w:t>
      </w:r>
      <w:r w:rsidR="00002307" w:rsidRPr="0074059F">
        <w:rPr>
          <w:rFonts w:ascii="Arial" w:eastAsia="Times New Roman" w:hAnsi="Arial" w:cs="Arial"/>
          <w:sz w:val="28"/>
          <w:szCs w:val="28"/>
          <w:lang w:eastAsia="es-CR"/>
        </w:rPr>
        <w:t xml:space="preserve">Ministry of Agriculture and </w:t>
      </w:r>
      <w:r w:rsidR="00F40B40" w:rsidRPr="0074059F">
        <w:rPr>
          <w:rFonts w:ascii="Arial" w:eastAsia="Times New Roman" w:hAnsi="Arial" w:cs="Arial"/>
          <w:sz w:val="28"/>
          <w:szCs w:val="28"/>
          <w:lang w:eastAsia="es-CR"/>
        </w:rPr>
        <w:t xml:space="preserve">other </w:t>
      </w:r>
      <w:r w:rsidR="00002307" w:rsidRPr="0074059F">
        <w:rPr>
          <w:rFonts w:ascii="Arial" w:eastAsia="Times New Roman" w:hAnsi="Arial" w:cs="Arial"/>
          <w:sz w:val="28"/>
          <w:szCs w:val="28"/>
          <w:lang w:eastAsia="es-CR"/>
        </w:rPr>
        <w:t>D</w:t>
      </w:r>
      <w:r w:rsidR="00F40B40" w:rsidRPr="0074059F">
        <w:rPr>
          <w:rFonts w:ascii="Arial" w:eastAsia="Times New Roman" w:hAnsi="Arial" w:cs="Arial"/>
          <w:sz w:val="28"/>
          <w:szCs w:val="28"/>
          <w:lang w:eastAsia="es-CR"/>
        </w:rPr>
        <w:t>evelopment Partners (inclusive of international and regional institutions and donor agencies)</w:t>
      </w:r>
      <w:r w:rsidR="0067468E">
        <w:rPr>
          <w:rFonts w:ascii="Arial" w:eastAsia="Times New Roman" w:hAnsi="Arial" w:cs="Arial"/>
          <w:sz w:val="28"/>
          <w:szCs w:val="28"/>
          <w:lang w:eastAsia="es-CR"/>
        </w:rPr>
        <w:t>.</w:t>
      </w:r>
      <w:r w:rsidR="00206DCD">
        <w:rPr>
          <w:rFonts w:ascii="Arial" w:eastAsia="Times New Roman" w:hAnsi="Arial" w:cs="Arial"/>
          <w:sz w:val="28"/>
          <w:szCs w:val="28"/>
          <w:lang w:eastAsia="es-CR"/>
        </w:rPr>
        <w:t xml:space="preserve"> </w:t>
      </w:r>
      <w:r w:rsidR="00206DCD" w:rsidRPr="00B90EBE">
        <w:rPr>
          <w:rFonts w:ascii="Arial" w:hAnsi="Arial" w:cs="Arial"/>
          <w:sz w:val="28"/>
          <w:szCs w:val="28"/>
        </w:rPr>
        <w:t>Support</w:t>
      </w:r>
      <w:r w:rsidR="00206DCD">
        <w:rPr>
          <w:rFonts w:ascii="Arial" w:hAnsi="Arial" w:cs="Arial"/>
          <w:sz w:val="28"/>
          <w:szCs w:val="28"/>
        </w:rPr>
        <w:t>ing</w:t>
      </w:r>
      <w:r w:rsidR="00206DCD" w:rsidRPr="00B90EBE">
        <w:rPr>
          <w:rFonts w:ascii="Arial" w:hAnsi="Arial" w:cs="Arial"/>
          <w:sz w:val="28"/>
          <w:szCs w:val="28"/>
        </w:rPr>
        <w:t xml:space="preserve"> the Ministry of Agriculture and other national authorities in the Agricultural Sector </w:t>
      </w:r>
      <w:r w:rsidR="00206DCD">
        <w:rPr>
          <w:rFonts w:ascii="Arial" w:hAnsi="Arial" w:cs="Arial"/>
          <w:sz w:val="28"/>
          <w:szCs w:val="28"/>
        </w:rPr>
        <w:t xml:space="preserve">includes, inter alia, </w:t>
      </w:r>
    </w:p>
    <w:p w14:paraId="77014A67" w14:textId="0F52B9F6" w:rsidR="00002307" w:rsidRPr="00EC594A" w:rsidRDefault="00FC15FF" w:rsidP="007C32BE">
      <w:pPr>
        <w:pStyle w:val="ListParagraph"/>
        <w:numPr>
          <w:ilvl w:val="0"/>
          <w:numId w:val="13"/>
        </w:numPr>
        <w:spacing w:after="0" w:line="360" w:lineRule="auto"/>
        <w:jc w:val="both"/>
        <w:rPr>
          <w:rFonts w:ascii="Arial" w:eastAsia="Times New Roman" w:hAnsi="Arial" w:cs="Arial"/>
          <w:sz w:val="28"/>
          <w:szCs w:val="28"/>
          <w:lang w:eastAsia="es-CR"/>
        </w:rPr>
      </w:pPr>
      <w:r w:rsidRPr="00EC594A">
        <w:rPr>
          <w:rFonts w:ascii="Arial" w:eastAsia="Times New Roman" w:hAnsi="Arial" w:cs="Arial"/>
          <w:sz w:val="28"/>
          <w:szCs w:val="28"/>
          <w:lang w:eastAsia="es-CR"/>
        </w:rPr>
        <w:lastRenderedPageBreak/>
        <w:t>Project preparation for medium to long term responses</w:t>
      </w:r>
      <w:r w:rsidR="00EC594A" w:rsidRPr="00EC594A">
        <w:rPr>
          <w:rFonts w:ascii="Arial" w:eastAsia="Times New Roman" w:hAnsi="Arial" w:cs="Arial"/>
          <w:sz w:val="28"/>
          <w:szCs w:val="28"/>
          <w:lang w:eastAsia="es-CR"/>
        </w:rPr>
        <w:t xml:space="preserve"> inclusive of </w:t>
      </w:r>
      <w:r w:rsidR="00EC594A">
        <w:rPr>
          <w:rFonts w:ascii="Arial" w:eastAsia="Times New Roman" w:hAnsi="Arial" w:cs="Arial"/>
          <w:sz w:val="28"/>
          <w:szCs w:val="28"/>
          <w:lang w:eastAsia="es-CR"/>
        </w:rPr>
        <w:t>the d</w:t>
      </w:r>
      <w:r w:rsidR="00206DCD" w:rsidRPr="00EC594A">
        <w:rPr>
          <w:rFonts w:ascii="Arial" w:hAnsi="Arial" w:cs="Arial"/>
          <w:sz w:val="28"/>
          <w:szCs w:val="28"/>
        </w:rPr>
        <w:t>evelopment of reconstruction and recovery programs for the agricultural sector and the affected rural territories</w:t>
      </w:r>
    </w:p>
    <w:p w14:paraId="07904DBA" w14:textId="1F275985" w:rsidR="00002307" w:rsidRPr="004E1CA3" w:rsidRDefault="00002307" w:rsidP="000A52B5">
      <w:pPr>
        <w:pStyle w:val="ListParagraph"/>
        <w:numPr>
          <w:ilvl w:val="0"/>
          <w:numId w:val="6"/>
        </w:numPr>
        <w:spacing w:after="0" w:line="360" w:lineRule="auto"/>
        <w:ind w:left="1080" w:hanging="630"/>
        <w:jc w:val="both"/>
        <w:rPr>
          <w:rFonts w:ascii="Arial" w:eastAsia="Times New Roman" w:hAnsi="Arial" w:cs="Arial"/>
          <w:sz w:val="28"/>
          <w:szCs w:val="28"/>
          <w:lang w:eastAsia="es-CR"/>
        </w:rPr>
      </w:pPr>
      <w:r w:rsidRPr="004E1CA3">
        <w:rPr>
          <w:rFonts w:ascii="Arial" w:eastAsia="Times New Roman" w:hAnsi="Arial" w:cs="Arial"/>
          <w:sz w:val="28"/>
          <w:szCs w:val="28"/>
          <w:lang w:eastAsia="es-CR"/>
        </w:rPr>
        <w:t xml:space="preserve">Coordination with </w:t>
      </w:r>
      <w:r w:rsidR="00F40B40" w:rsidRPr="004E1CA3">
        <w:rPr>
          <w:rFonts w:ascii="Arial" w:eastAsia="Times New Roman" w:hAnsi="Arial" w:cs="Arial"/>
          <w:sz w:val="28"/>
          <w:szCs w:val="28"/>
          <w:lang w:eastAsia="es-CR"/>
        </w:rPr>
        <w:t xml:space="preserve">national emergency offices and </w:t>
      </w:r>
      <w:r w:rsidRPr="004E1CA3">
        <w:rPr>
          <w:rFonts w:ascii="Arial" w:eastAsia="Times New Roman" w:hAnsi="Arial" w:cs="Arial"/>
          <w:sz w:val="28"/>
          <w:szCs w:val="28"/>
          <w:lang w:eastAsia="es-CR"/>
        </w:rPr>
        <w:t xml:space="preserve">regional committees </w:t>
      </w:r>
      <w:r w:rsidRPr="004E1CA3">
        <w:rPr>
          <w:rFonts w:ascii="Arial" w:eastAsia="Times New Roman" w:hAnsi="Arial" w:cs="Arial"/>
          <w:sz w:val="28"/>
          <w:szCs w:val="28"/>
          <w:highlight w:val="yellow"/>
          <w:lang w:eastAsia="es-CR"/>
        </w:rPr>
        <w:t>(</w:t>
      </w:r>
      <w:r w:rsidR="00F40B40" w:rsidRPr="004E1CA3">
        <w:rPr>
          <w:rFonts w:ascii="Arial" w:eastAsia="Times New Roman" w:hAnsi="Arial" w:cs="Arial"/>
          <w:sz w:val="28"/>
          <w:szCs w:val="28"/>
          <w:highlight w:val="yellow"/>
          <w:lang w:eastAsia="es-CR"/>
        </w:rPr>
        <w:t xml:space="preserve">for example </w:t>
      </w:r>
      <w:r w:rsidRPr="004E1CA3">
        <w:rPr>
          <w:rFonts w:ascii="Arial" w:eastAsia="Times New Roman" w:hAnsi="Arial" w:cs="Arial"/>
          <w:sz w:val="28"/>
          <w:szCs w:val="28"/>
          <w:highlight w:val="yellow"/>
          <w:lang w:eastAsia="es-CR"/>
        </w:rPr>
        <w:t>in the case of Central America, there is coordination with CEPREDENAC</w:t>
      </w:r>
      <w:r w:rsidR="001E34E0" w:rsidRPr="004E1CA3">
        <w:rPr>
          <w:rStyle w:val="FootnoteReference"/>
          <w:rFonts w:ascii="Arial" w:eastAsia="Times New Roman" w:hAnsi="Arial" w:cs="Arial"/>
          <w:sz w:val="28"/>
          <w:szCs w:val="28"/>
          <w:highlight w:val="yellow"/>
          <w:lang w:eastAsia="es-CR"/>
        </w:rPr>
        <w:footnoteReference w:id="1"/>
      </w:r>
      <w:r w:rsidR="00F40B40" w:rsidRPr="004E1CA3">
        <w:rPr>
          <w:rFonts w:ascii="Arial" w:eastAsia="Times New Roman" w:hAnsi="Arial" w:cs="Arial"/>
          <w:sz w:val="28"/>
          <w:szCs w:val="28"/>
          <w:highlight w:val="yellow"/>
          <w:lang w:eastAsia="es-CR"/>
        </w:rPr>
        <w:t xml:space="preserve"> and in the Caribbean with CDEMA</w:t>
      </w:r>
      <w:r w:rsidR="001E34E0" w:rsidRPr="004E1CA3">
        <w:rPr>
          <w:rStyle w:val="FootnoteReference"/>
          <w:rFonts w:ascii="Arial" w:eastAsia="Times New Roman" w:hAnsi="Arial" w:cs="Arial"/>
          <w:sz w:val="28"/>
          <w:szCs w:val="28"/>
          <w:highlight w:val="yellow"/>
          <w:lang w:eastAsia="es-CR"/>
        </w:rPr>
        <w:footnoteReference w:id="2"/>
      </w:r>
      <w:r w:rsidRPr="004E1CA3">
        <w:rPr>
          <w:rFonts w:ascii="Arial" w:eastAsia="Times New Roman" w:hAnsi="Arial" w:cs="Arial"/>
          <w:sz w:val="28"/>
          <w:szCs w:val="28"/>
          <w:highlight w:val="yellow"/>
          <w:lang w:eastAsia="es-CR"/>
        </w:rPr>
        <w:t>)</w:t>
      </w:r>
      <w:r w:rsidR="0067468E" w:rsidRPr="004E1CA3">
        <w:rPr>
          <w:rFonts w:ascii="Arial" w:eastAsia="Times New Roman" w:hAnsi="Arial" w:cs="Arial"/>
          <w:sz w:val="28"/>
          <w:szCs w:val="28"/>
          <w:highlight w:val="yellow"/>
          <w:lang w:eastAsia="es-CR"/>
        </w:rPr>
        <w:t>.</w:t>
      </w:r>
      <w:r w:rsidRPr="004E1CA3">
        <w:rPr>
          <w:rFonts w:ascii="Arial" w:eastAsia="Times New Roman" w:hAnsi="Arial" w:cs="Arial"/>
          <w:sz w:val="28"/>
          <w:szCs w:val="28"/>
          <w:lang w:eastAsia="es-CR"/>
        </w:rPr>
        <w:t> </w:t>
      </w:r>
    </w:p>
    <w:p w14:paraId="600FE9E6" w14:textId="0BB8F8C8" w:rsidR="000A52B5" w:rsidRPr="000A52B5" w:rsidRDefault="00EC594A" w:rsidP="000A52B5">
      <w:pPr>
        <w:pStyle w:val="ListParagraph"/>
        <w:numPr>
          <w:ilvl w:val="0"/>
          <w:numId w:val="6"/>
        </w:numPr>
        <w:spacing w:after="0" w:line="360" w:lineRule="auto"/>
        <w:ind w:left="1080" w:hanging="630"/>
        <w:jc w:val="both"/>
        <w:rPr>
          <w:rFonts w:ascii="Arial" w:eastAsia="Times New Roman" w:hAnsi="Arial" w:cs="Arial"/>
          <w:sz w:val="28"/>
          <w:szCs w:val="28"/>
          <w:lang w:eastAsia="es-CR"/>
        </w:rPr>
      </w:pPr>
      <w:r>
        <w:rPr>
          <w:rFonts w:ascii="Arial" w:hAnsi="Arial" w:cs="Arial"/>
          <w:sz w:val="28"/>
          <w:szCs w:val="28"/>
        </w:rPr>
        <w:t xml:space="preserve">The </w:t>
      </w:r>
      <w:r w:rsidR="004E448C">
        <w:rPr>
          <w:rFonts w:ascii="Arial" w:hAnsi="Arial" w:cs="Arial"/>
          <w:sz w:val="28"/>
          <w:szCs w:val="28"/>
        </w:rPr>
        <w:t>use of</w:t>
      </w:r>
      <w:r w:rsidR="008E410B" w:rsidRPr="008E410B">
        <w:rPr>
          <w:rFonts w:ascii="Arial" w:hAnsi="Arial" w:cs="Arial"/>
          <w:sz w:val="28"/>
          <w:szCs w:val="28"/>
        </w:rPr>
        <w:t xml:space="preserve"> IICA’s technical experts</w:t>
      </w:r>
      <w:r w:rsidR="004E448C">
        <w:rPr>
          <w:rFonts w:ascii="Arial" w:hAnsi="Arial" w:cs="Arial"/>
          <w:sz w:val="28"/>
          <w:szCs w:val="28"/>
        </w:rPr>
        <w:t xml:space="preserve"> to participate</w:t>
      </w:r>
      <w:r w:rsidR="008E410B" w:rsidRPr="008E410B">
        <w:rPr>
          <w:rFonts w:ascii="Arial" w:hAnsi="Arial" w:cs="Arial"/>
          <w:sz w:val="28"/>
          <w:szCs w:val="28"/>
        </w:rPr>
        <w:t xml:space="preserve"> in Damage Assessment and Needs Analysis for the Agricultural sector.</w:t>
      </w:r>
    </w:p>
    <w:p w14:paraId="2C17E69B" w14:textId="27C5F7BC" w:rsidR="00142530" w:rsidRPr="00142530" w:rsidRDefault="004E448C" w:rsidP="00142530">
      <w:pPr>
        <w:pStyle w:val="ListParagraph"/>
        <w:numPr>
          <w:ilvl w:val="0"/>
          <w:numId w:val="6"/>
        </w:numPr>
        <w:spacing w:after="0" w:line="360" w:lineRule="auto"/>
        <w:ind w:left="1080" w:hanging="630"/>
        <w:jc w:val="both"/>
        <w:rPr>
          <w:rFonts w:ascii="Arial" w:eastAsia="Times New Roman" w:hAnsi="Arial" w:cs="Arial"/>
          <w:sz w:val="28"/>
          <w:szCs w:val="28"/>
          <w:lang w:eastAsia="es-CR"/>
        </w:rPr>
      </w:pPr>
      <w:r>
        <w:rPr>
          <w:rFonts w:ascii="Arial" w:hAnsi="Arial" w:cs="Arial"/>
          <w:sz w:val="28"/>
          <w:szCs w:val="28"/>
        </w:rPr>
        <w:t>T</w:t>
      </w:r>
      <w:r w:rsidR="00E2067E" w:rsidRPr="000A52B5">
        <w:rPr>
          <w:rFonts w:ascii="Arial" w:hAnsi="Arial" w:cs="Arial"/>
          <w:sz w:val="28"/>
          <w:szCs w:val="28"/>
        </w:rPr>
        <w:t>he</w:t>
      </w:r>
      <w:r w:rsidR="0019758D" w:rsidRPr="000A52B5">
        <w:rPr>
          <w:rFonts w:ascii="Arial" w:hAnsi="Arial" w:cs="Arial"/>
          <w:sz w:val="28"/>
          <w:szCs w:val="28"/>
        </w:rPr>
        <w:t xml:space="preserve"> provi</w:t>
      </w:r>
      <w:r w:rsidR="00642697">
        <w:rPr>
          <w:rFonts w:ascii="Arial" w:hAnsi="Arial" w:cs="Arial"/>
          <w:sz w:val="28"/>
          <w:szCs w:val="28"/>
        </w:rPr>
        <w:t>sion</w:t>
      </w:r>
      <w:r w:rsidR="0019758D" w:rsidRPr="000A52B5">
        <w:rPr>
          <w:rFonts w:ascii="Arial" w:hAnsi="Arial" w:cs="Arial"/>
          <w:sz w:val="28"/>
          <w:szCs w:val="28"/>
        </w:rPr>
        <w:t xml:space="preserve"> of food and agricultural inputs, using local </w:t>
      </w:r>
      <w:r w:rsidR="00E923F3" w:rsidRPr="000A52B5">
        <w:rPr>
          <w:rFonts w:ascii="Arial" w:hAnsi="Arial" w:cs="Arial"/>
          <w:sz w:val="28"/>
          <w:szCs w:val="28"/>
        </w:rPr>
        <w:t>re</w:t>
      </w:r>
      <w:r w:rsidR="0019758D" w:rsidRPr="000A52B5">
        <w:rPr>
          <w:rFonts w:ascii="Arial" w:hAnsi="Arial" w:cs="Arial"/>
          <w:sz w:val="28"/>
          <w:szCs w:val="28"/>
        </w:rPr>
        <w:t xml:space="preserve">sources where possible.  This action </w:t>
      </w:r>
      <w:r w:rsidR="0069036C" w:rsidRPr="000A52B5">
        <w:rPr>
          <w:rFonts w:ascii="Arial" w:hAnsi="Arial" w:cs="Arial"/>
          <w:sz w:val="28"/>
          <w:szCs w:val="28"/>
        </w:rPr>
        <w:t xml:space="preserve">is </w:t>
      </w:r>
      <w:r w:rsidR="0019758D" w:rsidRPr="000A52B5">
        <w:rPr>
          <w:rFonts w:ascii="Arial" w:hAnsi="Arial" w:cs="Arial"/>
          <w:sz w:val="28"/>
          <w:szCs w:val="28"/>
        </w:rPr>
        <w:t>implement</w:t>
      </w:r>
      <w:r w:rsidR="0069036C" w:rsidRPr="000A52B5">
        <w:rPr>
          <w:rFonts w:ascii="Arial" w:hAnsi="Arial" w:cs="Arial"/>
          <w:sz w:val="28"/>
          <w:szCs w:val="28"/>
        </w:rPr>
        <w:t xml:space="preserve">ed in close collaboration </w:t>
      </w:r>
      <w:r w:rsidR="0019758D" w:rsidRPr="000A52B5">
        <w:rPr>
          <w:rFonts w:ascii="Arial" w:hAnsi="Arial" w:cs="Arial"/>
          <w:sz w:val="28"/>
          <w:szCs w:val="28"/>
        </w:rPr>
        <w:t xml:space="preserve">with other partners that are experienced and have access to resources in Crisis Response.  </w:t>
      </w:r>
    </w:p>
    <w:p w14:paraId="32C2A9F1" w14:textId="6EC2D6CD" w:rsidR="00543D7F" w:rsidRPr="00142530" w:rsidRDefault="00E221BE" w:rsidP="00142530">
      <w:pPr>
        <w:pStyle w:val="ListParagraph"/>
        <w:numPr>
          <w:ilvl w:val="0"/>
          <w:numId w:val="6"/>
        </w:numPr>
        <w:spacing w:after="0" w:line="360" w:lineRule="auto"/>
        <w:ind w:left="1080" w:hanging="630"/>
        <w:jc w:val="both"/>
        <w:rPr>
          <w:rFonts w:ascii="Arial" w:eastAsia="Times New Roman" w:hAnsi="Arial" w:cs="Arial"/>
          <w:sz w:val="28"/>
          <w:szCs w:val="28"/>
          <w:lang w:eastAsia="es-CR"/>
        </w:rPr>
      </w:pPr>
      <w:r w:rsidRPr="00142530">
        <w:rPr>
          <w:rFonts w:ascii="Arial" w:hAnsi="Arial" w:cs="Arial"/>
          <w:sz w:val="28"/>
          <w:szCs w:val="28"/>
        </w:rPr>
        <w:t>Ongoing consultation</w:t>
      </w:r>
      <w:r w:rsidR="00543D7F" w:rsidRPr="00142530">
        <w:rPr>
          <w:rFonts w:ascii="Arial" w:hAnsi="Arial" w:cs="Arial"/>
          <w:sz w:val="28"/>
          <w:szCs w:val="28"/>
        </w:rPr>
        <w:t xml:space="preserve"> </w:t>
      </w:r>
      <w:r w:rsidRPr="00142530">
        <w:rPr>
          <w:rFonts w:ascii="Arial" w:hAnsi="Arial" w:cs="Arial"/>
          <w:sz w:val="28"/>
          <w:szCs w:val="28"/>
        </w:rPr>
        <w:t xml:space="preserve">with </w:t>
      </w:r>
      <w:r w:rsidR="00543D7F" w:rsidRPr="00142530">
        <w:rPr>
          <w:rFonts w:ascii="Arial" w:hAnsi="Arial" w:cs="Arial"/>
          <w:sz w:val="28"/>
          <w:szCs w:val="28"/>
        </w:rPr>
        <w:t xml:space="preserve">national partners, </w:t>
      </w:r>
      <w:r w:rsidR="008F2592">
        <w:rPr>
          <w:rFonts w:ascii="Arial" w:hAnsi="Arial" w:cs="Arial"/>
          <w:sz w:val="28"/>
          <w:szCs w:val="28"/>
        </w:rPr>
        <w:t>especially the</w:t>
      </w:r>
      <w:r w:rsidR="00543D7F" w:rsidRPr="00142530">
        <w:rPr>
          <w:rFonts w:ascii="Arial" w:hAnsi="Arial" w:cs="Arial"/>
          <w:sz w:val="28"/>
          <w:szCs w:val="28"/>
        </w:rPr>
        <w:t xml:space="preserve"> farmers </w:t>
      </w:r>
      <w:r w:rsidR="008F2592">
        <w:rPr>
          <w:rFonts w:ascii="Arial" w:hAnsi="Arial" w:cs="Arial"/>
          <w:sz w:val="28"/>
          <w:szCs w:val="28"/>
        </w:rPr>
        <w:t xml:space="preserve">and other key stakeholders </w:t>
      </w:r>
      <w:r w:rsidR="00543D7F" w:rsidRPr="00142530">
        <w:rPr>
          <w:rFonts w:ascii="Arial" w:hAnsi="Arial" w:cs="Arial"/>
          <w:sz w:val="28"/>
          <w:szCs w:val="28"/>
        </w:rPr>
        <w:t xml:space="preserve">to adopt on-farm natural disaster prevention and management.  This action is implemented with national authorities and institutions </w:t>
      </w:r>
      <w:r w:rsidRPr="00142530">
        <w:rPr>
          <w:rFonts w:ascii="Arial" w:hAnsi="Arial" w:cs="Arial"/>
          <w:sz w:val="28"/>
          <w:szCs w:val="28"/>
        </w:rPr>
        <w:t>with</w:t>
      </w:r>
      <w:r w:rsidR="00543D7F" w:rsidRPr="00142530">
        <w:rPr>
          <w:rFonts w:ascii="Arial" w:hAnsi="Arial" w:cs="Arial"/>
          <w:sz w:val="28"/>
          <w:szCs w:val="28"/>
        </w:rPr>
        <w:t xml:space="preserve"> the support of </w:t>
      </w:r>
      <w:r w:rsidRPr="00142530">
        <w:rPr>
          <w:rFonts w:ascii="Arial" w:hAnsi="Arial" w:cs="Arial"/>
          <w:sz w:val="28"/>
          <w:szCs w:val="28"/>
        </w:rPr>
        <w:t xml:space="preserve">the regional and </w:t>
      </w:r>
      <w:r w:rsidR="00543D7F" w:rsidRPr="00142530">
        <w:rPr>
          <w:rFonts w:ascii="Arial" w:hAnsi="Arial" w:cs="Arial"/>
          <w:sz w:val="28"/>
          <w:szCs w:val="28"/>
        </w:rPr>
        <w:t>internation</w:t>
      </w:r>
      <w:r w:rsidRPr="00142530">
        <w:rPr>
          <w:rFonts w:ascii="Arial" w:hAnsi="Arial" w:cs="Arial"/>
          <w:sz w:val="28"/>
          <w:szCs w:val="28"/>
        </w:rPr>
        <w:t>al communities</w:t>
      </w:r>
      <w:r w:rsidR="00543D7F" w:rsidRPr="00142530">
        <w:rPr>
          <w:rFonts w:ascii="Arial" w:hAnsi="Arial" w:cs="Arial"/>
          <w:sz w:val="28"/>
          <w:szCs w:val="28"/>
        </w:rPr>
        <w:t xml:space="preserve"> to enhance sustainability of the interventions.</w:t>
      </w:r>
    </w:p>
    <w:p w14:paraId="31FDFFB2" w14:textId="77777777" w:rsidR="00991D16" w:rsidRDefault="00991D16" w:rsidP="00991D16">
      <w:pPr>
        <w:pStyle w:val="ListParagraph"/>
        <w:spacing w:line="360" w:lineRule="auto"/>
        <w:ind w:left="0"/>
        <w:jc w:val="both"/>
        <w:rPr>
          <w:rFonts w:ascii="Arial" w:hAnsi="Arial" w:cs="Arial"/>
          <w:sz w:val="28"/>
          <w:szCs w:val="28"/>
        </w:rPr>
      </w:pPr>
    </w:p>
    <w:p w14:paraId="70FE563E" w14:textId="6CFAE820" w:rsidR="0019758D" w:rsidRPr="00991D16" w:rsidRDefault="00991D16" w:rsidP="00991D16">
      <w:pPr>
        <w:pStyle w:val="ListParagraph"/>
        <w:spacing w:line="360" w:lineRule="auto"/>
        <w:ind w:left="0"/>
        <w:jc w:val="both"/>
        <w:rPr>
          <w:rFonts w:ascii="Arial" w:hAnsi="Arial" w:cs="Arial"/>
          <w:b/>
          <w:i/>
          <w:color w:val="0070C0"/>
          <w:sz w:val="28"/>
          <w:szCs w:val="28"/>
        </w:rPr>
      </w:pPr>
      <w:r w:rsidRPr="00991D16">
        <w:rPr>
          <w:rFonts w:ascii="Arial" w:hAnsi="Arial" w:cs="Arial"/>
          <w:b/>
          <w:i/>
          <w:color w:val="0070C0"/>
          <w:sz w:val="28"/>
          <w:szCs w:val="28"/>
        </w:rPr>
        <w:t>CONCLUSION</w:t>
      </w:r>
    </w:p>
    <w:p w14:paraId="5CE08F46" w14:textId="77777777" w:rsidR="00991D16" w:rsidRPr="00B90EBE" w:rsidRDefault="00991D16" w:rsidP="00991D16">
      <w:pPr>
        <w:pStyle w:val="ListParagraph"/>
        <w:spacing w:line="360" w:lineRule="auto"/>
        <w:ind w:left="0"/>
        <w:jc w:val="both"/>
        <w:rPr>
          <w:rFonts w:ascii="Arial" w:hAnsi="Arial" w:cs="Arial"/>
          <w:sz w:val="28"/>
          <w:szCs w:val="28"/>
        </w:rPr>
      </w:pPr>
    </w:p>
    <w:p w14:paraId="3624FC15" w14:textId="5972A9C2" w:rsidR="00AE15C1" w:rsidRPr="00BC6DE3" w:rsidRDefault="00F864E0" w:rsidP="00DE44F6">
      <w:pPr>
        <w:pStyle w:val="ListParagraph"/>
        <w:numPr>
          <w:ilvl w:val="0"/>
          <w:numId w:val="2"/>
        </w:numPr>
        <w:spacing w:line="360" w:lineRule="auto"/>
        <w:ind w:left="540" w:hanging="540"/>
        <w:jc w:val="both"/>
        <w:rPr>
          <w:rFonts w:ascii="Arial" w:hAnsi="Arial" w:cs="Arial"/>
          <w:sz w:val="28"/>
          <w:szCs w:val="28"/>
        </w:rPr>
      </w:pPr>
      <w:r w:rsidRPr="00BC6DE3">
        <w:rPr>
          <w:rFonts w:ascii="Arial" w:hAnsi="Arial" w:cs="Arial"/>
          <w:sz w:val="28"/>
          <w:szCs w:val="28"/>
        </w:rPr>
        <w:t>Fellow participants</w:t>
      </w:r>
      <w:r w:rsidRPr="00BC6DE3">
        <w:rPr>
          <w:rFonts w:ascii="Arial" w:hAnsi="Arial" w:cs="Arial"/>
          <w:color w:val="333333"/>
          <w:sz w:val="27"/>
          <w:szCs w:val="27"/>
          <w:shd w:val="clear" w:color="auto" w:fill="FFFFFF"/>
        </w:rPr>
        <w:t xml:space="preserve">, cognizant that the LAC region represents some of the most vulnerable countries (particularly the Caribbean countries) to natural </w:t>
      </w:r>
      <w:r w:rsidRPr="00BC6DE3">
        <w:rPr>
          <w:rFonts w:ascii="Arial" w:hAnsi="Arial" w:cs="Arial"/>
          <w:color w:val="333333"/>
          <w:sz w:val="27"/>
          <w:szCs w:val="27"/>
          <w:shd w:val="clear" w:color="auto" w:fill="FFFFFF"/>
        </w:rPr>
        <w:lastRenderedPageBreak/>
        <w:t xml:space="preserve">disasters, IICA will continue to </w:t>
      </w:r>
      <w:r w:rsidR="006D25AF" w:rsidRPr="00BC6DE3">
        <w:rPr>
          <w:rFonts w:ascii="Arial" w:hAnsi="Arial" w:cs="Arial"/>
          <w:color w:val="333333"/>
          <w:sz w:val="27"/>
          <w:szCs w:val="27"/>
          <w:shd w:val="clear" w:color="auto" w:fill="FFFFFF"/>
        </w:rPr>
        <w:t>work</w:t>
      </w:r>
      <w:r w:rsidRPr="00BC6DE3">
        <w:rPr>
          <w:rFonts w:ascii="Arial" w:hAnsi="Arial" w:cs="Arial"/>
          <w:color w:val="333333"/>
          <w:sz w:val="27"/>
          <w:szCs w:val="27"/>
          <w:shd w:val="clear" w:color="auto" w:fill="FFFFFF"/>
        </w:rPr>
        <w:t xml:space="preserve"> hard in a</w:t>
      </w:r>
      <w:r w:rsidR="006D25AF" w:rsidRPr="00BC6DE3">
        <w:rPr>
          <w:rFonts w:ascii="Arial" w:hAnsi="Arial" w:cs="Arial"/>
          <w:color w:val="333333"/>
          <w:sz w:val="27"/>
          <w:szCs w:val="27"/>
          <w:shd w:val="clear" w:color="auto" w:fill="FFFFFF"/>
        </w:rPr>
        <w:t xml:space="preserve"> </w:t>
      </w:r>
      <w:r w:rsidR="00A635E5">
        <w:rPr>
          <w:rFonts w:ascii="Arial" w:hAnsi="Arial" w:cs="Arial"/>
          <w:color w:val="333333"/>
          <w:sz w:val="27"/>
          <w:szCs w:val="27"/>
          <w:shd w:val="clear" w:color="auto" w:fill="FFFFFF"/>
        </w:rPr>
        <w:t xml:space="preserve">collaborative, </w:t>
      </w:r>
      <w:r w:rsidR="006D25AF" w:rsidRPr="00BC6DE3">
        <w:rPr>
          <w:rFonts w:ascii="Arial" w:hAnsi="Arial" w:cs="Arial"/>
          <w:color w:val="333333"/>
          <w:sz w:val="27"/>
          <w:szCs w:val="27"/>
          <w:shd w:val="clear" w:color="auto" w:fill="FFFFFF"/>
        </w:rPr>
        <w:t xml:space="preserve">proactive and responsive manner to </w:t>
      </w:r>
      <w:r w:rsidRPr="00BC6DE3">
        <w:rPr>
          <w:rFonts w:ascii="Arial" w:hAnsi="Arial" w:cs="Arial"/>
          <w:color w:val="333333"/>
          <w:sz w:val="27"/>
          <w:szCs w:val="27"/>
          <w:shd w:val="clear" w:color="auto" w:fill="FFFFFF"/>
        </w:rPr>
        <w:t xml:space="preserve">enhance resiliency </w:t>
      </w:r>
      <w:r w:rsidR="00CC528D">
        <w:rPr>
          <w:rFonts w:ascii="Arial" w:hAnsi="Arial" w:cs="Arial"/>
          <w:color w:val="333333"/>
          <w:sz w:val="27"/>
          <w:szCs w:val="27"/>
          <w:shd w:val="clear" w:color="auto" w:fill="FFFFFF"/>
        </w:rPr>
        <w:t xml:space="preserve">and sustainability </w:t>
      </w:r>
      <w:r w:rsidRPr="00BC6DE3">
        <w:rPr>
          <w:rFonts w:ascii="Arial" w:hAnsi="Arial" w:cs="Arial"/>
          <w:color w:val="333333"/>
          <w:sz w:val="27"/>
          <w:szCs w:val="27"/>
          <w:shd w:val="clear" w:color="auto" w:fill="FFFFFF"/>
        </w:rPr>
        <w:t>of the agricultural sector to natural disasters</w:t>
      </w:r>
      <w:r w:rsidR="00CC528D">
        <w:rPr>
          <w:rFonts w:ascii="Arial" w:hAnsi="Arial" w:cs="Arial"/>
          <w:color w:val="333333"/>
          <w:sz w:val="27"/>
          <w:szCs w:val="27"/>
          <w:shd w:val="clear" w:color="auto" w:fill="FFFFFF"/>
        </w:rPr>
        <w:t xml:space="preserve"> where</w:t>
      </w:r>
      <w:r w:rsidR="00473B53">
        <w:rPr>
          <w:rFonts w:ascii="Arial" w:hAnsi="Arial" w:cs="Arial"/>
          <w:color w:val="333333"/>
          <w:sz w:val="27"/>
          <w:szCs w:val="27"/>
          <w:shd w:val="clear" w:color="auto" w:fill="FFFFFF"/>
        </w:rPr>
        <w:t xml:space="preserve"> </w:t>
      </w:r>
      <w:r w:rsidR="00117048">
        <w:rPr>
          <w:rFonts w:ascii="Arial" w:hAnsi="Arial" w:cs="Arial"/>
          <w:color w:val="333333"/>
          <w:sz w:val="27"/>
          <w:szCs w:val="27"/>
          <w:shd w:val="clear" w:color="auto" w:fill="FFFFFF"/>
        </w:rPr>
        <w:t xml:space="preserve">the implementation is in concert with </w:t>
      </w:r>
      <w:r w:rsidR="000857BC">
        <w:rPr>
          <w:rFonts w:ascii="Arial" w:hAnsi="Arial" w:cs="Arial"/>
          <w:color w:val="333333"/>
          <w:sz w:val="27"/>
          <w:szCs w:val="27"/>
          <w:shd w:val="clear" w:color="auto" w:fill="FFFFFF"/>
        </w:rPr>
        <w:t>environmental and climatic considerations</w:t>
      </w:r>
      <w:r w:rsidRPr="00BC6DE3">
        <w:rPr>
          <w:rFonts w:ascii="Arial" w:hAnsi="Arial" w:cs="Arial"/>
          <w:color w:val="333333"/>
          <w:sz w:val="27"/>
          <w:szCs w:val="27"/>
          <w:shd w:val="clear" w:color="auto" w:fill="FFFFFF"/>
        </w:rPr>
        <w:t xml:space="preserve">.  </w:t>
      </w:r>
      <w:r w:rsidR="006919CD" w:rsidRPr="00BC6DE3" w:rsidDel="006919CD">
        <w:rPr>
          <w:rFonts w:ascii="Arial" w:hAnsi="Arial" w:cs="Arial"/>
          <w:color w:val="333333"/>
          <w:sz w:val="27"/>
          <w:szCs w:val="27"/>
          <w:shd w:val="clear" w:color="auto" w:fill="FFFFFF"/>
        </w:rPr>
        <w:t xml:space="preserve"> </w:t>
      </w:r>
    </w:p>
    <w:p w14:paraId="54B37B89" w14:textId="77777777" w:rsidR="006919CD" w:rsidRPr="006919CD" w:rsidRDefault="006919CD" w:rsidP="006919CD">
      <w:pPr>
        <w:pStyle w:val="ListParagraph"/>
        <w:rPr>
          <w:rFonts w:ascii="Arial" w:hAnsi="Arial" w:cs="Arial"/>
          <w:sz w:val="28"/>
          <w:szCs w:val="28"/>
        </w:rPr>
      </w:pPr>
    </w:p>
    <w:p w14:paraId="0FC4209C" w14:textId="77777777" w:rsidR="00405532" w:rsidRPr="00405532" w:rsidRDefault="008D0A01" w:rsidP="00B90EBE">
      <w:pPr>
        <w:pStyle w:val="ListParagraph"/>
        <w:numPr>
          <w:ilvl w:val="0"/>
          <w:numId w:val="2"/>
        </w:numPr>
        <w:spacing w:line="360" w:lineRule="auto"/>
        <w:ind w:left="540" w:hanging="540"/>
        <w:jc w:val="both"/>
        <w:rPr>
          <w:rFonts w:ascii="Arial" w:hAnsi="Arial" w:cs="Arial"/>
          <w:sz w:val="28"/>
          <w:szCs w:val="28"/>
        </w:rPr>
      </w:pPr>
      <w:r>
        <w:rPr>
          <w:rFonts w:ascii="Arial" w:hAnsi="Arial" w:cs="Arial"/>
          <w:color w:val="333333"/>
          <w:sz w:val="27"/>
          <w:szCs w:val="27"/>
          <w:shd w:val="clear" w:color="auto" w:fill="FFFFFF"/>
        </w:rPr>
        <w:t>IICA, therefore, remains steadfast in its belief</w:t>
      </w:r>
      <w:r w:rsidR="00C63F30">
        <w:rPr>
          <w:rFonts w:ascii="Arial" w:hAnsi="Arial" w:cs="Arial"/>
          <w:color w:val="333333"/>
          <w:sz w:val="27"/>
          <w:szCs w:val="27"/>
          <w:shd w:val="clear" w:color="auto" w:fill="FFFFFF"/>
        </w:rPr>
        <w:t xml:space="preserve"> </w:t>
      </w:r>
      <w:r>
        <w:rPr>
          <w:rFonts w:ascii="Arial" w:hAnsi="Arial" w:cs="Arial"/>
          <w:color w:val="333333"/>
          <w:sz w:val="27"/>
          <w:szCs w:val="27"/>
          <w:shd w:val="clear" w:color="auto" w:fill="FFFFFF"/>
        </w:rPr>
        <w:t xml:space="preserve">that its </w:t>
      </w:r>
      <w:r w:rsidR="001D3FB9">
        <w:rPr>
          <w:rFonts w:ascii="Arial" w:hAnsi="Arial" w:cs="Arial"/>
          <w:color w:val="333333"/>
          <w:sz w:val="27"/>
          <w:szCs w:val="27"/>
          <w:shd w:val="clear" w:color="auto" w:fill="FFFFFF"/>
        </w:rPr>
        <w:t xml:space="preserve">role </w:t>
      </w:r>
      <w:r>
        <w:rPr>
          <w:rFonts w:ascii="Arial" w:hAnsi="Arial" w:cs="Arial"/>
          <w:color w:val="333333"/>
          <w:sz w:val="27"/>
          <w:szCs w:val="27"/>
          <w:shd w:val="clear" w:color="auto" w:fill="FFFFFF"/>
        </w:rPr>
        <w:t xml:space="preserve">within this Committee </w:t>
      </w:r>
      <w:r w:rsidR="001D3FB9">
        <w:rPr>
          <w:rFonts w:ascii="Arial" w:hAnsi="Arial" w:cs="Arial"/>
          <w:color w:val="333333"/>
          <w:sz w:val="27"/>
          <w:szCs w:val="27"/>
          <w:shd w:val="clear" w:color="auto" w:fill="FFFFFF"/>
        </w:rPr>
        <w:t xml:space="preserve">will </w:t>
      </w:r>
      <w:r w:rsidR="0074089C">
        <w:rPr>
          <w:rFonts w:ascii="Arial" w:hAnsi="Arial" w:cs="Arial"/>
          <w:color w:val="333333"/>
          <w:sz w:val="27"/>
          <w:szCs w:val="27"/>
          <w:shd w:val="clear" w:color="auto" w:fill="FFFFFF"/>
        </w:rPr>
        <w:t xml:space="preserve">contribute to </w:t>
      </w:r>
      <w:r w:rsidR="00620453">
        <w:rPr>
          <w:rFonts w:ascii="Arial" w:hAnsi="Arial" w:cs="Arial"/>
          <w:color w:val="333333"/>
          <w:sz w:val="27"/>
          <w:szCs w:val="27"/>
          <w:shd w:val="clear" w:color="auto" w:fill="FFFFFF"/>
        </w:rPr>
        <w:t xml:space="preserve">enhance the region’s preparedness and </w:t>
      </w:r>
      <w:r w:rsidR="00920867">
        <w:rPr>
          <w:rFonts w:ascii="Arial" w:hAnsi="Arial" w:cs="Arial"/>
          <w:color w:val="333333"/>
          <w:sz w:val="27"/>
          <w:szCs w:val="27"/>
          <w:shd w:val="clear" w:color="auto" w:fill="FFFFFF"/>
        </w:rPr>
        <w:t xml:space="preserve">capacity to face the upcoming </w:t>
      </w:r>
      <w:r w:rsidR="00405532">
        <w:rPr>
          <w:rFonts w:ascii="Arial" w:hAnsi="Arial" w:cs="Arial"/>
          <w:color w:val="333333"/>
          <w:sz w:val="27"/>
          <w:szCs w:val="27"/>
          <w:shd w:val="clear" w:color="auto" w:fill="FFFFFF"/>
        </w:rPr>
        <w:t>hurricane season.</w:t>
      </w:r>
    </w:p>
    <w:p w14:paraId="7223C621" w14:textId="77777777" w:rsidR="00405532" w:rsidRPr="00405532" w:rsidRDefault="00405532" w:rsidP="00405532">
      <w:pPr>
        <w:pStyle w:val="ListParagraph"/>
        <w:rPr>
          <w:rFonts w:ascii="Arial" w:hAnsi="Arial" w:cs="Arial"/>
          <w:color w:val="333333"/>
          <w:sz w:val="27"/>
          <w:szCs w:val="27"/>
          <w:shd w:val="clear" w:color="auto" w:fill="FFFFFF"/>
        </w:rPr>
      </w:pPr>
    </w:p>
    <w:p w14:paraId="53F451E1" w14:textId="4AB721DF" w:rsidR="00405532" w:rsidRPr="00405532" w:rsidRDefault="00405532" w:rsidP="00B90EBE">
      <w:pPr>
        <w:pStyle w:val="ListParagraph"/>
        <w:numPr>
          <w:ilvl w:val="0"/>
          <w:numId w:val="2"/>
        </w:numPr>
        <w:spacing w:line="360" w:lineRule="auto"/>
        <w:ind w:left="540" w:hanging="540"/>
        <w:jc w:val="both"/>
        <w:rPr>
          <w:rFonts w:ascii="Arial" w:hAnsi="Arial" w:cs="Arial"/>
          <w:sz w:val="28"/>
          <w:szCs w:val="28"/>
        </w:rPr>
      </w:pPr>
      <w:r>
        <w:rPr>
          <w:rFonts w:ascii="Arial" w:hAnsi="Arial" w:cs="Arial"/>
          <w:sz w:val="28"/>
          <w:szCs w:val="28"/>
        </w:rPr>
        <w:t>Thank You!</w:t>
      </w:r>
    </w:p>
    <w:p w14:paraId="43E77F41" w14:textId="1EA30F29" w:rsidR="00A8641F" w:rsidRDefault="00A8641F" w:rsidP="00405532">
      <w:pPr>
        <w:pStyle w:val="ListParagraph"/>
        <w:spacing w:line="360" w:lineRule="auto"/>
        <w:ind w:left="540"/>
        <w:jc w:val="both"/>
        <w:rPr>
          <w:rFonts w:ascii="Arial" w:hAnsi="Arial" w:cs="Arial"/>
          <w:sz w:val="28"/>
          <w:szCs w:val="28"/>
        </w:rPr>
      </w:pPr>
    </w:p>
    <w:p w14:paraId="70896525" w14:textId="61FA20B2" w:rsidR="00D8210A" w:rsidRDefault="00D8210A" w:rsidP="00405532">
      <w:pPr>
        <w:pStyle w:val="ListParagraph"/>
        <w:spacing w:line="360" w:lineRule="auto"/>
        <w:ind w:left="540"/>
        <w:jc w:val="both"/>
        <w:rPr>
          <w:rFonts w:ascii="Arial" w:hAnsi="Arial" w:cs="Arial"/>
          <w:sz w:val="28"/>
          <w:szCs w:val="28"/>
        </w:rPr>
      </w:pPr>
    </w:p>
    <w:p w14:paraId="53C52800" w14:textId="3A2DCF6A" w:rsidR="00D8210A" w:rsidRPr="00D8210A" w:rsidRDefault="00141264" w:rsidP="00D8210A">
      <w:pPr>
        <w:pStyle w:val="ListParagraph"/>
        <w:spacing w:line="360" w:lineRule="auto"/>
        <w:ind w:left="0"/>
        <w:jc w:val="both"/>
        <w:rPr>
          <w:rFonts w:ascii="Arial" w:hAnsi="Arial" w:cs="Arial"/>
          <w:i/>
          <w:iCs/>
          <w:sz w:val="28"/>
          <w:szCs w:val="28"/>
        </w:rPr>
      </w:pPr>
      <w:r>
        <w:rPr>
          <w:rFonts w:ascii="Arial" w:hAnsi="Arial" w:cs="Arial"/>
          <w:i/>
          <w:iCs/>
          <w:sz w:val="28"/>
          <w:szCs w:val="28"/>
        </w:rPr>
        <w:t xml:space="preserve">By </w:t>
      </w:r>
      <w:r w:rsidR="00D8210A" w:rsidRPr="00D8210A">
        <w:rPr>
          <w:rFonts w:ascii="Arial" w:hAnsi="Arial" w:cs="Arial"/>
          <w:i/>
          <w:iCs/>
          <w:sz w:val="28"/>
          <w:szCs w:val="28"/>
        </w:rPr>
        <w:t>Beverly Best</w:t>
      </w:r>
    </w:p>
    <w:sectPr w:rsidR="00D8210A" w:rsidRPr="00D821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DBB6" w14:textId="77777777" w:rsidR="00C03F72" w:rsidRDefault="00C03F72" w:rsidP="006D25AF">
      <w:pPr>
        <w:spacing w:after="0" w:line="240" w:lineRule="auto"/>
      </w:pPr>
      <w:r>
        <w:separator/>
      </w:r>
    </w:p>
  </w:endnote>
  <w:endnote w:type="continuationSeparator" w:id="0">
    <w:p w14:paraId="2BE9699D" w14:textId="77777777" w:rsidR="00C03F72" w:rsidRDefault="00C03F72" w:rsidP="006D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849941"/>
      <w:docPartObj>
        <w:docPartGallery w:val="Page Numbers (Bottom of Page)"/>
        <w:docPartUnique/>
      </w:docPartObj>
    </w:sdtPr>
    <w:sdtEndPr>
      <w:rPr>
        <w:noProof/>
      </w:rPr>
    </w:sdtEndPr>
    <w:sdtContent>
      <w:p w14:paraId="678EB053" w14:textId="751DFF7F" w:rsidR="00A65EA9" w:rsidRDefault="00A65EA9">
        <w:pPr>
          <w:pStyle w:val="Footer"/>
          <w:jc w:val="center"/>
        </w:pPr>
        <w:r>
          <w:fldChar w:fldCharType="begin"/>
        </w:r>
        <w:r>
          <w:instrText xml:space="preserve"> PAGE   \* MERGEFORMAT </w:instrText>
        </w:r>
        <w:r>
          <w:fldChar w:fldCharType="separate"/>
        </w:r>
        <w:r w:rsidR="00094CEA">
          <w:rPr>
            <w:noProof/>
          </w:rPr>
          <w:t>1</w:t>
        </w:r>
        <w:r>
          <w:rPr>
            <w:noProof/>
          </w:rPr>
          <w:fldChar w:fldCharType="end"/>
        </w:r>
      </w:p>
    </w:sdtContent>
  </w:sdt>
  <w:p w14:paraId="680F3F3C" w14:textId="77777777" w:rsidR="00A65EA9" w:rsidRDefault="00A6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7CC4" w14:textId="77777777" w:rsidR="00C03F72" w:rsidRDefault="00C03F72" w:rsidP="006D25AF">
      <w:pPr>
        <w:spacing w:after="0" w:line="240" w:lineRule="auto"/>
      </w:pPr>
      <w:r>
        <w:separator/>
      </w:r>
    </w:p>
  </w:footnote>
  <w:footnote w:type="continuationSeparator" w:id="0">
    <w:p w14:paraId="174FBC67" w14:textId="77777777" w:rsidR="00C03F72" w:rsidRDefault="00C03F72" w:rsidP="006D25AF">
      <w:pPr>
        <w:spacing w:after="0" w:line="240" w:lineRule="auto"/>
      </w:pPr>
      <w:r>
        <w:continuationSeparator/>
      </w:r>
    </w:p>
  </w:footnote>
  <w:footnote w:id="1">
    <w:p w14:paraId="69B59C3D" w14:textId="08152CEF" w:rsidR="00A65EA9" w:rsidRPr="001E34E0" w:rsidRDefault="00A65EA9" w:rsidP="00390F02">
      <w:pPr>
        <w:pStyle w:val="FootnoteText"/>
        <w:jc w:val="both"/>
        <w:rPr>
          <w:lang w:val="es-CR"/>
        </w:rPr>
      </w:pPr>
      <w:r>
        <w:rPr>
          <w:rStyle w:val="FootnoteReference"/>
        </w:rPr>
        <w:footnoteRef/>
      </w:r>
      <w:r w:rsidRPr="001E34E0">
        <w:rPr>
          <w:lang w:val="es-CR"/>
        </w:rPr>
        <w:t xml:space="preserve"> </w:t>
      </w:r>
      <w:r>
        <w:rPr>
          <w:lang w:val="es-CR"/>
        </w:rPr>
        <w:t xml:space="preserve">CEPREDENAC: </w:t>
      </w:r>
      <w:r w:rsidRPr="001E34E0">
        <w:rPr>
          <w:lang w:val="es-CR"/>
        </w:rPr>
        <w:t>Centro de Coordinación para la Prevención de los Desastres en América Central y República Dominicana</w:t>
      </w:r>
    </w:p>
  </w:footnote>
  <w:footnote w:id="2">
    <w:p w14:paraId="2581DB14" w14:textId="35A8F3D2" w:rsidR="00A65EA9" w:rsidRPr="001E34E0" w:rsidRDefault="00A65EA9">
      <w:pPr>
        <w:pStyle w:val="FootnoteText"/>
      </w:pPr>
      <w:r>
        <w:rPr>
          <w:rStyle w:val="FootnoteReference"/>
        </w:rPr>
        <w:footnoteRef/>
      </w:r>
      <w:r>
        <w:t xml:space="preserve"> </w:t>
      </w:r>
      <w:r w:rsidRPr="001E34E0">
        <w:t>CDEMA: Caribbean Disaster Emergency Management Agency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876"/>
    <w:multiLevelType w:val="multilevel"/>
    <w:tmpl w:val="858A7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9090E"/>
    <w:multiLevelType w:val="hybridMultilevel"/>
    <w:tmpl w:val="C6809FEE"/>
    <w:lvl w:ilvl="0" w:tplc="E9840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23423"/>
    <w:multiLevelType w:val="hybridMultilevel"/>
    <w:tmpl w:val="E49AA1B8"/>
    <w:lvl w:ilvl="0" w:tplc="43A0A916">
      <w:start w:val="1"/>
      <w:numFmt w:val="decimal"/>
      <w:lvlText w:val="%1."/>
      <w:lvlJc w:val="left"/>
      <w:pPr>
        <w:ind w:left="720" w:hanging="360"/>
      </w:pPr>
      <w:rPr>
        <w:rFonts w:asciiTheme="minorHAnsi" w:eastAsiaTheme="minorHAnsi" w:hAnsiTheme="minorHAnsi" w:cstheme="minorHAnsi"/>
        <w:b w:val="0"/>
      </w:rPr>
    </w:lvl>
    <w:lvl w:ilvl="1" w:tplc="073CC644">
      <w:start w:val="1"/>
      <w:numFmt w:val="lowerLetter"/>
      <w:lvlText w:val="(%2)"/>
      <w:lvlJc w:val="left"/>
      <w:pPr>
        <w:ind w:left="786"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62F4D"/>
    <w:multiLevelType w:val="hybridMultilevel"/>
    <w:tmpl w:val="B78C1F98"/>
    <w:lvl w:ilvl="0" w:tplc="073CC644">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97624"/>
    <w:multiLevelType w:val="hybridMultilevel"/>
    <w:tmpl w:val="0B366EDC"/>
    <w:lvl w:ilvl="0" w:tplc="E98403EA">
      <w:start w:val="1"/>
      <w:numFmt w:val="decimal"/>
      <w:lvlText w:val="%1."/>
      <w:lvlJc w:val="left"/>
      <w:pPr>
        <w:ind w:left="720" w:hanging="360"/>
      </w:pPr>
      <w:rPr>
        <w:rFonts w:hint="default"/>
        <w:b/>
      </w:rPr>
    </w:lvl>
    <w:lvl w:ilvl="1" w:tplc="073CC644">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56CF8"/>
    <w:multiLevelType w:val="hybridMultilevel"/>
    <w:tmpl w:val="01709D2C"/>
    <w:lvl w:ilvl="0" w:tplc="43A0A916">
      <w:start w:val="1"/>
      <w:numFmt w:val="decimal"/>
      <w:lvlText w:val="%1."/>
      <w:lvlJc w:val="left"/>
      <w:pPr>
        <w:ind w:left="720" w:hanging="360"/>
      </w:pPr>
      <w:rPr>
        <w:rFonts w:asciiTheme="minorHAnsi" w:eastAsiaTheme="minorHAnsi" w:hAnsiTheme="minorHAnsi" w:cstheme="minorHAns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70D7E"/>
    <w:multiLevelType w:val="hybridMultilevel"/>
    <w:tmpl w:val="BBAE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26E15"/>
    <w:multiLevelType w:val="hybridMultilevel"/>
    <w:tmpl w:val="B98E06C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41D41E7E"/>
    <w:multiLevelType w:val="hybridMultilevel"/>
    <w:tmpl w:val="DE5038F0"/>
    <w:lvl w:ilvl="0" w:tplc="D4149E20">
      <w:start w:val="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722DC8"/>
    <w:multiLevelType w:val="hybridMultilevel"/>
    <w:tmpl w:val="071C0074"/>
    <w:lvl w:ilvl="0" w:tplc="073CC644">
      <w:start w:val="1"/>
      <w:numFmt w:val="lowerLetter"/>
      <w:lvlText w:val="(%1)"/>
      <w:lvlJc w:val="left"/>
      <w:pPr>
        <w:ind w:left="1080" w:hanging="360"/>
      </w:pPr>
      <w:rPr>
        <w:rFonts w:ascii="Times New Roman" w:eastAsiaTheme="minorHAnsi" w:hAnsi="Times New Roman" w:cs="Times New Roman"/>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5AA402CF"/>
    <w:multiLevelType w:val="hybridMultilevel"/>
    <w:tmpl w:val="E7C05066"/>
    <w:lvl w:ilvl="0" w:tplc="DCC8A83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E03D10"/>
    <w:multiLevelType w:val="hybridMultilevel"/>
    <w:tmpl w:val="C71E7EBA"/>
    <w:lvl w:ilvl="0" w:tplc="3CF609F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F8296D"/>
    <w:multiLevelType w:val="hybridMultilevel"/>
    <w:tmpl w:val="D8A02C1A"/>
    <w:lvl w:ilvl="0" w:tplc="073CC644">
      <w:start w:val="1"/>
      <w:numFmt w:val="lowerLetter"/>
      <w:lvlText w:val="(%1)"/>
      <w:lvlJc w:val="left"/>
      <w:pPr>
        <w:ind w:left="720" w:hanging="360"/>
      </w:pPr>
      <w:rPr>
        <w:rFonts w:ascii="Times New Roman" w:eastAsiaTheme="minorHAnsi" w:hAnsi="Times New Roman" w:cs="Times New Roman"/>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858499144">
    <w:abstractNumId w:val="5"/>
  </w:num>
  <w:num w:numId="2" w16cid:durableId="874270883">
    <w:abstractNumId w:val="1"/>
  </w:num>
  <w:num w:numId="3" w16cid:durableId="438139500">
    <w:abstractNumId w:val="4"/>
  </w:num>
  <w:num w:numId="4" w16cid:durableId="966164464">
    <w:abstractNumId w:val="7"/>
  </w:num>
  <w:num w:numId="5" w16cid:durableId="309402776">
    <w:abstractNumId w:val="9"/>
  </w:num>
  <w:num w:numId="6" w16cid:durableId="390730751">
    <w:abstractNumId w:val="12"/>
  </w:num>
  <w:num w:numId="7" w16cid:durableId="742528831">
    <w:abstractNumId w:val="2"/>
  </w:num>
  <w:num w:numId="8" w16cid:durableId="1541623129">
    <w:abstractNumId w:val="0"/>
  </w:num>
  <w:num w:numId="9" w16cid:durableId="1301379115">
    <w:abstractNumId w:val="11"/>
  </w:num>
  <w:num w:numId="10" w16cid:durableId="1774015183">
    <w:abstractNumId w:val="10"/>
  </w:num>
  <w:num w:numId="11" w16cid:durableId="404499345">
    <w:abstractNumId w:val="3"/>
  </w:num>
  <w:num w:numId="12" w16cid:durableId="2019773516">
    <w:abstractNumId w:val="6"/>
  </w:num>
  <w:num w:numId="13" w16cid:durableId="1148322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8D"/>
    <w:rsid w:val="00002307"/>
    <w:rsid w:val="000218EE"/>
    <w:rsid w:val="000259B9"/>
    <w:rsid w:val="0008072B"/>
    <w:rsid w:val="000857BC"/>
    <w:rsid w:val="00094CEA"/>
    <w:rsid w:val="000A52B5"/>
    <w:rsid w:val="000C51ED"/>
    <w:rsid w:val="000F0BC6"/>
    <w:rsid w:val="000F4062"/>
    <w:rsid w:val="000F52B9"/>
    <w:rsid w:val="00117048"/>
    <w:rsid w:val="00141264"/>
    <w:rsid w:val="00142530"/>
    <w:rsid w:val="00155424"/>
    <w:rsid w:val="00167132"/>
    <w:rsid w:val="001756D1"/>
    <w:rsid w:val="0018232D"/>
    <w:rsid w:val="00183235"/>
    <w:rsid w:val="00186790"/>
    <w:rsid w:val="0019758D"/>
    <w:rsid w:val="00197654"/>
    <w:rsid w:val="001C31F6"/>
    <w:rsid w:val="001D3FB9"/>
    <w:rsid w:val="001E34E0"/>
    <w:rsid w:val="00204DD6"/>
    <w:rsid w:val="00206DCD"/>
    <w:rsid w:val="00227C70"/>
    <w:rsid w:val="002432FF"/>
    <w:rsid w:val="00256D49"/>
    <w:rsid w:val="002C10BB"/>
    <w:rsid w:val="002C66F7"/>
    <w:rsid w:val="002D7D0D"/>
    <w:rsid w:val="002E35ED"/>
    <w:rsid w:val="00303CE3"/>
    <w:rsid w:val="003249E7"/>
    <w:rsid w:val="003671BB"/>
    <w:rsid w:val="003861F6"/>
    <w:rsid w:val="00390F02"/>
    <w:rsid w:val="003B2F3E"/>
    <w:rsid w:val="003C6E08"/>
    <w:rsid w:val="003E03EF"/>
    <w:rsid w:val="003E1F75"/>
    <w:rsid w:val="003F7696"/>
    <w:rsid w:val="00405532"/>
    <w:rsid w:val="00406754"/>
    <w:rsid w:val="00440A6B"/>
    <w:rsid w:val="004506CA"/>
    <w:rsid w:val="00473B53"/>
    <w:rsid w:val="00476AA3"/>
    <w:rsid w:val="004B5C3D"/>
    <w:rsid w:val="004B66EA"/>
    <w:rsid w:val="004E1CA3"/>
    <w:rsid w:val="004E448C"/>
    <w:rsid w:val="00527E23"/>
    <w:rsid w:val="00543D7F"/>
    <w:rsid w:val="005526D7"/>
    <w:rsid w:val="00555B19"/>
    <w:rsid w:val="005A7A69"/>
    <w:rsid w:val="005E525D"/>
    <w:rsid w:val="005F745E"/>
    <w:rsid w:val="00603395"/>
    <w:rsid w:val="00620453"/>
    <w:rsid w:val="00642697"/>
    <w:rsid w:val="00656ACD"/>
    <w:rsid w:val="0067468E"/>
    <w:rsid w:val="0069036C"/>
    <w:rsid w:val="006919CD"/>
    <w:rsid w:val="00697A42"/>
    <w:rsid w:val="006D25AF"/>
    <w:rsid w:val="006D3E1B"/>
    <w:rsid w:val="007116B5"/>
    <w:rsid w:val="00711A49"/>
    <w:rsid w:val="00714DDB"/>
    <w:rsid w:val="007154A9"/>
    <w:rsid w:val="00727A93"/>
    <w:rsid w:val="0074059F"/>
    <w:rsid w:val="0074089C"/>
    <w:rsid w:val="0076300D"/>
    <w:rsid w:val="00775FB4"/>
    <w:rsid w:val="00784BAB"/>
    <w:rsid w:val="007D293F"/>
    <w:rsid w:val="007E58BF"/>
    <w:rsid w:val="007F0005"/>
    <w:rsid w:val="007F37C8"/>
    <w:rsid w:val="00834D99"/>
    <w:rsid w:val="0084566A"/>
    <w:rsid w:val="00852FAC"/>
    <w:rsid w:val="00855C81"/>
    <w:rsid w:val="0086401E"/>
    <w:rsid w:val="008B5B43"/>
    <w:rsid w:val="008D0A01"/>
    <w:rsid w:val="008D48A6"/>
    <w:rsid w:val="008D6BD2"/>
    <w:rsid w:val="008E1ADF"/>
    <w:rsid w:val="008E410B"/>
    <w:rsid w:val="008F2592"/>
    <w:rsid w:val="008F377F"/>
    <w:rsid w:val="00902ADC"/>
    <w:rsid w:val="0090320C"/>
    <w:rsid w:val="00920867"/>
    <w:rsid w:val="00926B34"/>
    <w:rsid w:val="00927C39"/>
    <w:rsid w:val="00930327"/>
    <w:rsid w:val="00932113"/>
    <w:rsid w:val="00943AAF"/>
    <w:rsid w:val="009504CC"/>
    <w:rsid w:val="009573F7"/>
    <w:rsid w:val="00974C66"/>
    <w:rsid w:val="00981510"/>
    <w:rsid w:val="00991D16"/>
    <w:rsid w:val="009C618E"/>
    <w:rsid w:val="009D053B"/>
    <w:rsid w:val="00A06174"/>
    <w:rsid w:val="00A13027"/>
    <w:rsid w:val="00A302BB"/>
    <w:rsid w:val="00A635E5"/>
    <w:rsid w:val="00A65EA9"/>
    <w:rsid w:val="00A74E1D"/>
    <w:rsid w:val="00A76863"/>
    <w:rsid w:val="00A8641F"/>
    <w:rsid w:val="00A929FA"/>
    <w:rsid w:val="00A96CC0"/>
    <w:rsid w:val="00AB49D1"/>
    <w:rsid w:val="00AE15C1"/>
    <w:rsid w:val="00AF70A6"/>
    <w:rsid w:val="00B170E5"/>
    <w:rsid w:val="00B90EBE"/>
    <w:rsid w:val="00BA101F"/>
    <w:rsid w:val="00BA36D9"/>
    <w:rsid w:val="00BC6DE3"/>
    <w:rsid w:val="00BE740F"/>
    <w:rsid w:val="00BF11B0"/>
    <w:rsid w:val="00C03F72"/>
    <w:rsid w:val="00C11923"/>
    <w:rsid w:val="00C610DF"/>
    <w:rsid w:val="00C62C6E"/>
    <w:rsid w:val="00C63F30"/>
    <w:rsid w:val="00C671FA"/>
    <w:rsid w:val="00C807F5"/>
    <w:rsid w:val="00CA0579"/>
    <w:rsid w:val="00CC528D"/>
    <w:rsid w:val="00CD0647"/>
    <w:rsid w:val="00CE1D7E"/>
    <w:rsid w:val="00D02B38"/>
    <w:rsid w:val="00D35768"/>
    <w:rsid w:val="00D477B7"/>
    <w:rsid w:val="00D53780"/>
    <w:rsid w:val="00D57E44"/>
    <w:rsid w:val="00D61F0A"/>
    <w:rsid w:val="00D632EC"/>
    <w:rsid w:val="00D8210A"/>
    <w:rsid w:val="00D87182"/>
    <w:rsid w:val="00D933AE"/>
    <w:rsid w:val="00D961AE"/>
    <w:rsid w:val="00D97153"/>
    <w:rsid w:val="00DC2A64"/>
    <w:rsid w:val="00DE2BD7"/>
    <w:rsid w:val="00DF2128"/>
    <w:rsid w:val="00E016AD"/>
    <w:rsid w:val="00E2067E"/>
    <w:rsid w:val="00E221BE"/>
    <w:rsid w:val="00E240F8"/>
    <w:rsid w:val="00E2797D"/>
    <w:rsid w:val="00E3571D"/>
    <w:rsid w:val="00E35F0F"/>
    <w:rsid w:val="00E412FF"/>
    <w:rsid w:val="00E5419F"/>
    <w:rsid w:val="00E630C8"/>
    <w:rsid w:val="00E815C9"/>
    <w:rsid w:val="00E8302F"/>
    <w:rsid w:val="00E86BF6"/>
    <w:rsid w:val="00E923F3"/>
    <w:rsid w:val="00EA2437"/>
    <w:rsid w:val="00EA6FE3"/>
    <w:rsid w:val="00EB2F4C"/>
    <w:rsid w:val="00EC11DF"/>
    <w:rsid w:val="00EC594A"/>
    <w:rsid w:val="00ED19AC"/>
    <w:rsid w:val="00ED318D"/>
    <w:rsid w:val="00EE58FB"/>
    <w:rsid w:val="00F01480"/>
    <w:rsid w:val="00F40B40"/>
    <w:rsid w:val="00F45452"/>
    <w:rsid w:val="00F864E0"/>
    <w:rsid w:val="00FB682D"/>
    <w:rsid w:val="00FC15FF"/>
    <w:rsid w:val="00FF0CEF"/>
    <w:rsid w:val="00F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BCE6"/>
  <w15:chartTrackingRefBased/>
  <w15:docId w15:val="{D58AE1F0-2BB9-4657-ABEE-FAA2F056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8D"/>
    <w:pPr>
      <w:ind w:left="720"/>
      <w:contextualSpacing/>
    </w:pPr>
  </w:style>
  <w:style w:type="character" w:customStyle="1" w:styleId="jlqj4b">
    <w:name w:val="jlqj4b"/>
    <w:basedOn w:val="DefaultParagraphFont"/>
    <w:rsid w:val="0019758D"/>
  </w:style>
  <w:style w:type="character" w:styleId="Strong">
    <w:name w:val="Strong"/>
    <w:basedOn w:val="DefaultParagraphFont"/>
    <w:uiPriority w:val="22"/>
    <w:qFormat/>
    <w:rsid w:val="00EE58FB"/>
    <w:rPr>
      <w:b/>
      <w:bCs/>
    </w:rPr>
  </w:style>
  <w:style w:type="paragraph" w:styleId="NormalWeb">
    <w:name w:val="Normal (Web)"/>
    <w:basedOn w:val="Normal"/>
    <w:uiPriority w:val="99"/>
    <w:semiHidden/>
    <w:unhideWhenUsed/>
    <w:rsid w:val="00C807F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Header">
    <w:name w:val="header"/>
    <w:basedOn w:val="Normal"/>
    <w:link w:val="HeaderChar"/>
    <w:uiPriority w:val="99"/>
    <w:unhideWhenUsed/>
    <w:rsid w:val="006D2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5AF"/>
  </w:style>
  <w:style w:type="paragraph" w:styleId="Footer">
    <w:name w:val="footer"/>
    <w:basedOn w:val="Normal"/>
    <w:link w:val="FooterChar"/>
    <w:uiPriority w:val="99"/>
    <w:unhideWhenUsed/>
    <w:rsid w:val="006D2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5AF"/>
  </w:style>
  <w:style w:type="table" w:customStyle="1" w:styleId="TableGrid">
    <w:name w:val="TableGrid"/>
    <w:rsid w:val="003C6E08"/>
    <w:pPr>
      <w:spacing w:after="0" w:line="240" w:lineRule="auto"/>
    </w:pPr>
    <w:rPr>
      <w:rFonts w:eastAsiaTheme="minorEastAsia"/>
      <w:sz w:val="24"/>
      <w:szCs w:val="24"/>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961AE"/>
    <w:rPr>
      <w:sz w:val="16"/>
      <w:szCs w:val="16"/>
    </w:rPr>
  </w:style>
  <w:style w:type="paragraph" w:styleId="CommentText">
    <w:name w:val="annotation text"/>
    <w:basedOn w:val="Normal"/>
    <w:link w:val="CommentTextChar"/>
    <w:uiPriority w:val="99"/>
    <w:semiHidden/>
    <w:unhideWhenUsed/>
    <w:rsid w:val="00D961AE"/>
    <w:pPr>
      <w:spacing w:line="240" w:lineRule="auto"/>
    </w:pPr>
    <w:rPr>
      <w:sz w:val="20"/>
      <w:szCs w:val="20"/>
    </w:rPr>
  </w:style>
  <w:style w:type="character" w:customStyle="1" w:styleId="CommentTextChar">
    <w:name w:val="Comment Text Char"/>
    <w:basedOn w:val="DefaultParagraphFont"/>
    <w:link w:val="CommentText"/>
    <w:uiPriority w:val="99"/>
    <w:semiHidden/>
    <w:rsid w:val="00D961AE"/>
    <w:rPr>
      <w:sz w:val="20"/>
      <w:szCs w:val="20"/>
    </w:rPr>
  </w:style>
  <w:style w:type="paragraph" w:styleId="CommentSubject">
    <w:name w:val="annotation subject"/>
    <w:basedOn w:val="CommentText"/>
    <w:next w:val="CommentText"/>
    <w:link w:val="CommentSubjectChar"/>
    <w:uiPriority w:val="99"/>
    <w:semiHidden/>
    <w:unhideWhenUsed/>
    <w:rsid w:val="00D961AE"/>
    <w:rPr>
      <w:b/>
      <w:bCs/>
    </w:rPr>
  </w:style>
  <w:style w:type="character" w:customStyle="1" w:styleId="CommentSubjectChar">
    <w:name w:val="Comment Subject Char"/>
    <w:basedOn w:val="CommentTextChar"/>
    <w:link w:val="CommentSubject"/>
    <w:uiPriority w:val="99"/>
    <w:semiHidden/>
    <w:rsid w:val="00D961AE"/>
    <w:rPr>
      <w:b/>
      <w:bCs/>
      <w:sz w:val="20"/>
      <w:szCs w:val="20"/>
    </w:rPr>
  </w:style>
  <w:style w:type="paragraph" w:styleId="BalloonText">
    <w:name w:val="Balloon Text"/>
    <w:basedOn w:val="Normal"/>
    <w:link w:val="BalloonTextChar"/>
    <w:uiPriority w:val="99"/>
    <w:semiHidden/>
    <w:unhideWhenUsed/>
    <w:rsid w:val="00D96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AE"/>
    <w:rPr>
      <w:rFonts w:ascii="Segoe UI" w:hAnsi="Segoe UI" w:cs="Segoe UI"/>
      <w:sz w:val="18"/>
      <w:szCs w:val="18"/>
    </w:rPr>
  </w:style>
  <w:style w:type="paragraph" w:styleId="EndnoteText">
    <w:name w:val="endnote text"/>
    <w:basedOn w:val="Normal"/>
    <w:link w:val="EndnoteTextChar"/>
    <w:uiPriority w:val="99"/>
    <w:semiHidden/>
    <w:unhideWhenUsed/>
    <w:rsid w:val="001E34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4E0"/>
    <w:rPr>
      <w:sz w:val="20"/>
      <w:szCs w:val="20"/>
    </w:rPr>
  </w:style>
  <w:style w:type="character" w:styleId="EndnoteReference">
    <w:name w:val="endnote reference"/>
    <w:basedOn w:val="DefaultParagraphFont"/>
    <w:uiPriority w:val="99"/>
    <w:semiHidden/>
    <w:unhideWhenUsed/>
    <w:rsid w:val="001E34E0"/>
    <w:rPr>
      <w:vertAlign w:val="superscript"/>
    </w:rPr>
  </w:style>
  <w:style w:type="paragraph" w:styleId="FootnoteText">
    <w:name w:val="footnote text"/>
    <w:basedOn w:val="Normal"/>
    <w:link w:val="FootnoteTextChar"/>
    <w:uiPriority w:val="99"/>
    <w:semiHidden/>
    <w:unhideWhenUsed/>
    <w:rsid w:val="001E3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4E0"/>
    <w:rPr>
      <w:sz w:val="20"/>
      <w:szCs w:val="20"/>
    </w:rPr>
  </w:style>
  <w:style w:type="character" w:styleId="FootnoteReference">
    <w:name w:val="footnote reference"/>
    <w:basedOn w:val="DefaultParagraphFont"/>
    <w:uiPriority w:val="99"/>
    <w:semiHidden/>
    <w:unhideWhenUsed/>
    <w:rsid w:val="001E34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71BC-BE3D-4662-AFF4-A99834C1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1118</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Miguel Perez</dc:creator>
  <cp:keywords/>
  <dc:description/>
  <cp:lastModifiedBy>Beverly Best</cp:lastModifiedBy>
  <cp:revision>4</cp:revision>
  <cp:lastPrinted>2021-05-26T04:04:00Z</cp:lastPrinted>
  <dcterms:created xsi:type="dcterms:W3CDTF">2022-06-24T23:09:00Z</dcterms:created>
  <dcterms:modified xsi:type="dcterms:W3CDTF">2022-06-24T23:11:00Z</dcterms:modified>
</cp:coreProperties>
</file>